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C0E8FB"/>
          <w:left w:val="single" w:sz="4" w:space="0" w:color="C0E8FB"/>
          <w:bottom w:val="single" w:sz="4" w:space="0" w:color="C0E8FB"/>
          <w:right w:val="single" w:sz="4" w:space="0" w:color="C0E8FB"/>
        </w:tblBorders>
        <w:tblLayout w:type="fixed"/>
        <w:tblLook w:val="04A0" w:firstRow="1" w:lastRow="0" w:firstColumn="1" w:lastColumn="0" w:noHBand="0" w:noVBand="1"/>
      </w:tblPr>
      <w:tblGrid>
        <w:gridCol w:w="828"/>
        <w:gridCol w:w="13788"/>
      </w:tblGrid>
      <w:tr w:rsidR="00E846D8">
        <w:tc>
          <w:tcPr>
            <w:tcW w:w="828" w:type="dxa"/>
            <w:tcBorders>
              <w:top w:val="single" w:sz="4" w:space="0" w:color="C0E8FB"/>
              <w:left w:val="single" w:sz="4" w:space="0" w:color="C0E8FB"/>
              <w:bottom w:val="single" w:sz="4" w:space="0" w:color="C0E8FB"/>
              <w:right w:val="nil"/>
            </w:tcBorders>
            <w:shd w:val="clear" w:color="auto" w:fill="EFF9FF"/>
            <w:vAlign w:val="center"/>
          </w:tcPr>
          <w:p w:rsidR="0055598A" w:rsidRPr="0034635E" w:rsidRDefault="00C957D0" w:rsidP="001E2704">
            <w:pPr>
              <w:spacing w:after="0" w:line="240" w:lineRule="auto"/>
              <w:ind w:left="-90"/>
              <w:rPr>
                <w:rFonts w:ascii="Times New Roman" w:hAnsi="Times New Roman" w:cs="Times New Roman" w:hint="default"/>
                <w:b/>
                <w:bCs/>
                <w:color w:val="0775A8"/>
                <w:sz w:val="28"/>
                <w:szCs w:val="28"/>
              </w:rPr>
            </w:pPr>
            <w:r>
              <w:rPr>
                <w:rFonts w:ascii="Times New Roman" w:hAnsi="Times New Roman" w:cs="Times New Roman"/>
                <w:b/>
                <w:bCs/>
                <w:noProof/>
                <w:sz w:val="20"/>
                <w:szCs w:val="20"/>
              </w:rPr>
              <w:drawing>
                <wp:inline distT="0" distB="0" distL="0" distR="0">
                  <wp:extent cx="504825" cy="371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p>
        </w:tc>
        <w:tc>
          <w:tcPr>
            <w:tcW w:w="13788" w:type="dxa"/>
            <w:tcBorders>
              <w:top w:val="single" w:sz="4" w:space="0" w:color="C0E8FB"/>
              <w:left w:val="nil"/>
              <w:bottom w:val="single" w:sz="4" w:space="0" w:color="C0E8FB"/>
              <w:right w:val="single" w:sz="4" w:space="0" w:color="C0E8FB"/>
            </w:tcBorders>
            <w:shd w:val="clear" w:color="auto" w:fill="EFF9FF"/>
            <w:vAlign w:val="center"/>
          </w:tcPr>
          <w:p w:rsidR="004670BF" w:rsidRPr="00AA04BF" w:rsidRDefault="00D260C3" w:rsidP="001E2704">
            <w:pPr>
              <w:autoSpaceDE w:val="0"/>
              <w:autoSpaceDN w:val="0"/>
              <w:adjustRightInd w:val="0"/>
              <w:spacing w:after="0" w:line="240" w:lineRule="auto"/>
              <w:rPr>
                <w:rFonts w:ascii="Garamond" w:hAnsi="Garamond" w:cs="Times New Roman" w:hint="default"/>
                <w:sz w:val="24"/>
                <w:szCs w:val="24"/>
              </w:rPr>
            </w:pPr>
            <w:r w:rsidRPr="002B4FF7">
              <w:rPr>
                <w:rFonts w:ascii="Arial" w:hAnsi="Arial" w:cs="Arial"/>
                <w:b/>
                <w:bCs/>
                <w:sz w:val="24"/>
                <w:szCs w:val="24"/>
              </w:rPr>
              <w:t>This is only a summary.</w:t>
            </w:r>
            <w:r w:rsidRPr="00AA04BF">
              <w:rPr>
                <w:rFonts w:ascii="Garamond" w:hAnsi="Garamond" w:cs="Times New Roman"/>
                <w:b/>
                <w:bCs/>
                <w:sz w:val="28"/>
                <w:szCs w:val="28"/>
              </w:rPr>
              <w:t xml:space="preserve"> </w:t>
            </w:r>
            <w:r w:rsidRPr="00AA04BF">
              <w:rPr>
                <w:rFonts w:ascii="Garamond" w:hAnsi="Garamond" w:cs="Times New Roman"/>
                <w:sz w:val="24"/>
                <w:szCs w:val="24"/>
              </w:rPr>
              <w:t xml:space="preserve">If you want more detail about your coverage and costs, you can get the complete terms in the policy or plan document at </w:t>
            </w:r>
            <w:r w:rsidRPr="00AA04BF">
              <w:rPr>
                <w:rFonts w:ascii="Garamond" w:hAnsi="Garamond" w:cs="Times New Roman"/>
                <w:b/>
                <w:bCs/>
                <w:color w:val="808080"/>
                <w:sz w:val="24"/>
                <w:szCs w:val="24"/>
              </w:rPr>
              <w:t>www.floridablue.com</w:t>
            </w:r>
            <w:r w:rsidRPr="00AA04BF">
              <w:rPr>
                <w:rFonts w:ascii="Garamond" w:hAnsi="Garamond" w:cs="Times New Roman"/>
                <w:sz w:val="24"/>
                <w:szCs w:val="24"/>
              </w:rPr>
              <w:t xml:space="preserve"> or by calling </w:t>
            </w:r>
            <w:r w:rsidRPr="00AA04BF">
              <w:rPr>
                <w:rFonts w:ascii="Garamond" w:hAnsi="Garamond" w:cs="Times New Roman"/>
                <w:b/>
                <w:bCs/>
                <w:color w:val="808080"/>
                <w:sz w:val="24"/>
                <w:szCs w:val="24"/>
              </w:rPr>
              <w:t>1-800-352-2583</w:t>
            </w:r>
            <w:r w:rsidRPr="00AA04BF">
              <w:rPr>
                <w:rFonts w:ascii="Garamond" w:hAnsi="Garamond" w:cs="Times New Roman"/>
                <w:sz w:val="24"/>
                <w:szCs w:val="24"/>
              </w:rPr>
              <w:t>.  In the event there is a conflict between this summary and your Florida Blue coverage documents the terms and conditions of the coverage documents will control.</w:t>
            </w:r>
          </w:p>
        </w:tc>
      </w:tr>
    </w:tbl>
    <w:p w:rsidR="005C019C" w:rsidRPr="00BA097E" w:rsidRDefault="00D260C3" w:rsidP="001E2704">
      <w:pPr>
        <w:spacing w:after="0" w:line="240" w:lineRule="auto"/>
        <w:rPr>
          <w:rFonts w:ascii="Times New Roman" w:hAnsi="Times New Roman" w:cs="Times New Roman" w:hint="default"/>
          <w:b/>
          <w:bCs/>
          <w:sz w:val="4"/>
          <w:szCs w:val="4"/>
        </w:rPr>
      </w:pPr>
      <w:r w:rsidRPr="0034635E">
        <w:rPr>
          <w:rFonts w:ascii="Times New Roman" w:hAnsi="Times New Roman" w:cs="Times New Roman"/>
          <w:b/>
          <w:bCs/>
          <w:sz w:val="8"/>
          <w:szCs w:val="8"/>
        </w:rPr>
        <w:tab/>
      </w:r>
    </w:p>
    <w:tbl>
      <w:tblPr>
        <w:tblW w:w="14621"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628"/>
        <w:gridCol w:w="4140"/>
        <w:gridCol w:w="7853"/>
      </w:tblGrid>
      <w:tr w:rsidR="00E846D8">
        <w:trPr>
          <w:cantSplit/>
          <w:trHeight w:val="300"/>
          <w:tblHeader/>
        </w:trPr>
        <w:tc>
          <w:tcPr>
            <w:tcW w:w="2628"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rsidR="0074787B" w:rsidRPr="009E1E0D" w:rsidRDefault="00D260C3" w:rsidP="001E2704">
            <w:pPr>
              <w:spacing w:before="60" w:after="60" w:line="240" w:lineRule="auto"/>
              <w:rPr>
                <w:rFonts w:ascii="Arial" w:hAnsi="Arial" w:cs="Arial" w:hint="default"/>
                <w:b/>
                <w:bCs/>
                <w:color w:val="FFFFFF"/>
                <w:sz w:val="24"/>
                <w:szCs w:val="24"/>
              </w:rPr>
            </w:pPr>
            <w:r w:rsidRPr="009E1E0D">
              <w:rPr>
                <w:rFonts w:ascii="Arial" w:hAnsi="Arial" w:cs="Arial"/>
                <w:b/>
                <w:bCs/>
                <w:color w:val="FFFFFF"/>
                <w:sz w:val="24"/>
                <w:szCs w:val="24"/>
              </w:rPr>
              <w:t>Important Questions</w:t>
            </w:r>
          </w:p>
        </w:tc>
        <w:tc>
          <w:tcPr>
            <w:tcW w:w="4140" w:type="dxa"/>
            <w:tcBorders>
              <w:top w:val="single" w:sz="6" w:space="0" w:color="70AFD9"/>
              <w:left w:val="single" w:sz="6" w:space="0" w:color="70AFD9"/>
              <w:bottom w:val="single" w:sz="6" w:space="0" w:color="70AFD9"/>
              <w:right w:val="single" w:sz="6" w:space="0" w:color="70AFD9"/>
            </w:tcBorders>
            <w:shd w:val="clear" w:color="auto" w:fill="0775A8"/>
            <w:vAlign w:val="center"/>
          </w:tcPr>
          <w:p w:rsidR="0074787B" w:rsidRPr="009E1E0D" w:rsidRDefault="00D260C3" w:rsidP="001E2704">
            <w:pPr>
              <w:spacing w:before="60" w:after="60" w:line="240" w:lineRule="auto"/>
              <w:rPr>
                <w:rFonts w:ascii="Arial" w:hAnsi="Arial" w:cs="Arial" w:hint="default"/>
                <w:b/>
                <w:bCs/>
                <w:color w:val="FFFFFF"/>
                <w:sz w:val="24"/>
                <w:szCs w:val="24"/>
              </w:rPr>
            </w:pPr>
            <w:r w:rsidRPr="009E1E0D">
              <w:rPr>
                <w:rFonts w:ascii="Arial" w:hAnsi="Arial" w:cs="Arial"/>
                <w:b/>
                <w:bCs/>
                <w:color w:val="FFFFFF"/>
                <w:sz w:val="24"/>
                <w:szCs w:val="24"/>
              </w:rPr>
              <w:t>Answers</w:t>
            </w:r>
          </w:p>
        </w:tc>
        <w:tc>
          <w:tcPr>
            <w:tcW w:w="7853"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rsidR="0074787B" w:rsidRPr="009E1E0D" w:rsidRDefault="00D260C3" w:rsidP="001E2704">
            <w:pPr>
              <w:spacing w:before="60" w:after="60" w:line="240" w:lineRule="auto"/>
              <w:rPr>
                <w:rFonts w:ascii="Arial" w:hAnsi="Arial" w:cs="Arial" w:hint="default"/>
                <w:b/>
                <w:bCs/>
                <w:color w:val="FFFFFF"/>
                <w:sz w:val="24"/>
                <w:szCs w:val="24"/>
              </w:rPr>
            </w:pPr>
            <w:r w:rsidRPr="009E1E0D">
              <w:rPr>
                <w:rFonts w:ascii="Arial" w:hAnsi="Arial" w:cs="Arial"/>
                <w:b/>
                <w:bCs/>
                <w:color w:val="FFFFFF"/>
                <w:sz w:val="24"/>
                <w:szCs w:val="24"/>
              </w:rPr>
              <w:t>Why this Matters:</w:t>
            </w:r>
          </w:p>
        </w:tc>
      </w:tr>
      <w:tr w:rsidR="00E846D8">
        <w:trPr>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rsidR="0074787B" w:rsidRPr="00AA04BF" w:rsidRDefault="00D260C3" w:rsidP="001E2704">
            <w:pPr>
              <w:autoSpaceDE w:val="0"/>
              <w:autoSpaceDN w:val="0"/>
              <w:adjustRightInd w:val="0"/>
              <w:spacing w:after="0" w:line="240" w:lineRule="auto"/>
              <w:rPr>
                <w:rFonts w:ascii="Garamond" w:hAnsi="Garamond" w:cs="Times New Roman" w:hint="default"/>
                <w:b/>
                <w:bCs/>
                <w:sz w:val="24"/>
                <w:szCs w:val="24"/>
              </w:rPr>
            </w:pPr>
            <w:r w:rsidRPr="00AA04BF">
              <w:rPr>
                <w:rFonts w:ascii="Garamond" w:hAnsi="Garamond" w:cs="Times New Roman"/>
                <w:b/>
                <w:bCs/>
                <w:color w:val="000000"/>
                <w:sz w:val="24"/>
                <w:szCs w:val="24"/>
              </w:rPr>
              <w:t xml:space="preserve">What is the overall </w:t>
            </w:r>
            <w:r w:rsidRPr="00AA04BF">
              <w:rPr>
                <w:rFonts w:ascii="Garamond" w:hAnsi="Garamond" w:cs="Times New Roman"/>
                <w:b/>
                <w:bCs/>
                <w:sz w:val="24"/>
                <w:szCs w:val="24"/>
                <w:u w:val="single"/>
              </w:rPr>
              <w:t>deductible</w:t>
            </w:r>
            <w:r w:rsidRPr="00AA04BF">
              <w:rPr>
                <w:rFonts w:ascii="Garamond" w:hAnsi="Garamond" w:cs="Times New Roman"/>
                <w:b/>
                <w:bCs/>
                <w:color w:val="000000"/>
                <w:sz w:val="24"/>
                <w:szCs w:val="24"/>
              </w:rPr>
              <w:t>?</w:t>
            </w:r>
          </w:p>
        </w:tc>
        <w:tc>
          <w:tcPr>
            <w:tcW w:w="4140" w:type="dxa"/>
            <w:tcBorders>
              <w:top w:val="single" w:sz="6" w:space="0" w:color="70AFD9"/>
              <w:left w:val="single" w:sz="6" w:space="0" w:color="70AFD9"/>
              <w:bottom w:val="single" w:sz="6" w:space="0" w:color="70AFD9"/>
              <w:right w:val="single" w:sz="6" w:space="0" w:color="70AFD9"/>
            </w:tcBorders>
            <w:vAlign w:val="center"/>
          </w:tcPr>
          <w:p w:rsidR="00372F4E" w:rsidRPr="00065943" w:rsidRDefault="00D260C3" w:rsidP="001E2704">
            <w:pPr>
              <w:spacing w:after="0" w:line="240" w:lineRule="auto"/>
              <w:rPr>
                <w:rFonts w:ascii="Garamond" w:hAnsi="Garamond" w:cs="Times New Roman" w:hint="default"/>
                <w:sz w:val="24"/>
                <w:szCs w:val="24"/>
              </w:rPr>
            </w:pPr>
            <w:r w:rsidRPr="00065943">
              <w:rPr>
                <w:rFonts w:ascii="Garamond" w:hAnsi="Garamond" w:cs="Times New Roman"/>
                <w:sz w:val="24"/>
                <w:szCs w:val="24"/>
              </w:rPr>
              <w:t xml:space="preserve">In-Network: </w:t>
            </w:r>
            <w:r w:rsidRPr="00065943">
              <w:rPr>
                <w:rFonts w:ascii="Garamond" w:hAnsi="Garamond" w:cs="Times New Roman"/>
                <w:b/>
                <w:bCs/>
                <w:sz w:val="24"/>
                <w:szCs w:val="24"/>
              </w:rPr>
              <w:t>$2,000</w:t>
            </w:r>
            <w:r w:rsidRPr="00065943">
              <w:rPr>
                <w:rFonts w:ascii="Garamond" w:hAnsi="Garamond" w:cs="Times New Roman"/>
                <w:sz w:val="24"/>
                <w:szCs w:val="24"/>
              </w:rPr>
              <w:t xml:space="preserve"> Per Person. Out-Of-Network: </w:t>
            </w:r>
            <w:r w:rsidRPr="00065943">
              <w:rPr>
                <w:rFonts w:ascii="Garamond" w:hAnsi="Garamond" w:cs="Times New Roman"/>
                <w:b/>
                <w:bCs/>
                <w:sz w:val="24"/>
                <w:szCs w:val="24"/>
              </w:rPr>
              <w:t>$6,000</w:t>
            </w:r>
            <w:r w:rsidRPr="00065943">
              <w:rPr>
                <w:rFonts w:ascii="Garamond" w:hAnsi="Garamond" w:cs="Times New Roman"/>
                <w:sz w:val="24"/>
                <w:szCs w:val="24"/>
              </w:rPr>
              <w:t xml:space="preserve"> Per Person.</w:t>
            </w:r>
          </w:p>
          <w:p w:rsidR="0074787B" w:rsidRPr="00065943" w:rsidRDefault="00D260C3" w:rsidP="001E2704">
            <w:pPr>
              <w:spacing w:after="0" w:line="240" w:lineRule="auto"/>
              <w:rPr>
                <w:rFonts w:ascii="Garamond" w:hAnsi="Garamond" w:cs="Times New Roman" w:hint="default"/>
                <w:sz w:val="24"/>
                <w:szCs w:val="24"/>
              </w:rPr>
            </w:pPr>
            <w:r w:rsidRPr="00065943">
              <w:rPr>
                <w:rFonts w:ascii="Garamond" w:hAnsi="Garamond" w:cs="Times New Roman"/>
                <w:sz w:val="24"/>
                <w:szCs w:val="24"/>
              </w:rPr>
              <w:t>Does not apply to In-Network preventive care.</w:t>
            </w:r>
          </w:p>
        </w:tc>
        <w:tc>
          <w:tcPr>
            <w:tcW w:w="7853" w:type="dxa"/>
            <w:tcBorders>
              <w:top w:val="single" w:sz="6" w:space="0" w:color="70AFD9"/>
              <w:left w:val="single" w:sz="6" w:space="0" w:color="70AFD9"/>
              <w:bottom w:val="single" w:sz="6" w:space="0" w:color="70AFD9"/>
              <w:right w:val="single" w:sz="6" w:space="0" w:color="70AFD9"/>
            </w:tcBorders>
            <w:noWrap/>
            <w:vAlign w:val="center"/>
          </w:tcPr>
          <w:p w:rsidR="0074787B" w:rsidRPr="00AA04BF" w:rsidRDefault="00D260C3" w:rsidP="001E2704">
            <w:pPr>
              <w:autoSpaceDE w:val="0"/>
              <w:autoSpaceDN w:val="0"/>
              <w:adjustRightInd w:val="0"/>
              <w:spacing w:after="0" w:line="240" w:lineRule="auto"/>
              <w:rPr>
                <w:rFonts w:ascii="Garamond" w:hAnsi="Garamond" w:cs="Times New Roman" w:hint="default"/>
                <w:sz w:val="24"/>
                <w:szCs w:val="24"/>
              </w:rPr>
            </w:pPr>
            <w:r w:rsidRPr="00AA04BF">
              <w:rPr>
                <w:rFonts w:ascii="Garamond" w:hAnsi="Garamond" w:cs="Times New Roman"/>
                <w:color w:val="000000"/>
                <w:sz w:val="24"/>
                <w:szCs w:val="24"/>
              </w:rPr>
              <w:t xml:space="preserve">You must pay all the costs up to the </w:t>
            </w:r>
            <w:r w:rsidRPr="00AA04BF">
              <w:rPr>
                <w:rFonts w:ascii="Garamond" w:hAnsi="Garamond" w:cs="Times New Roman"/>
                <w:b/>
                <w:bCs/>
                <w:sz w:val="24"/>
                <w:szCs w:val="24"/>
                <w:u w:val="single"/>
              </w:rPr>
              <w:t>deductible</w:t>
            </w:r>
            <w:r w:rsidRPr="00AA04BF">
              <w:rPr>
                <w:rFonts w:ascii="Garamond" w:hAnsi="Garamond" w:cs="Times New Roman"/>
                <w:sz w:val="24"/>
                <w:szCs w:val="24"/>
              </w:rPr>
              <w:t xml:space="preserve"> </w:t>
            </w:r>
            <w:r w:rsidRPr="00AA04BF">
              <w:rPr>
                <w:rFonts w:ascii="Garamond" w:hAnsi="Garamond" w:cs="Times New Roman"/>
                <w:color w:val="000000"/>
                <w:sz w:val="24"/>
                <w:szCs w:val="24"/>
              </w:rPr>
              <w:t xml:space="preserve">amount before this plan begins to pay for covered services you use. Check your policy or plan document to see when the </w:t>
            </w:r>
            <w:r w:rsidRPr="00AA04BF">
              <w:rPr>
                <w:rFonts w:ascii="Garamond" w:hAnsi="Garamond" w:cs="Times New Roman"/>
                <w:b/>
                <w:bCs/>
                <w:sz w:val="24"/>
                <w:szCs w:val="24"/>
                <w:u w:val="single"/>
              </w:rPr>
              <w:t>deductible</w:t>
            </w:r>
            <w:r w:rsidRPr="00AA04BF">
              <w:rPr>
                <w:rFonts w:ascii="Garamond" w:hAnsi="Garamond" w:cs="Times New Roman"/>
                <w:b/>
                <w:bCs/>
                <w:color w:val="0080BE"/>
                <w:sz w:val="24"/>
                <w:szCs w:val="24"/>
              </w:rPr>
              <w:t xml:space="preserve"> </w:t>
            </w:r>
            <w:r w:rsidRPr="00AA04BF">
              <w:rPr>
                <w:rFonts w:ascii="Garamond" w:hAnsi="Garamond" w:cs="Times New Roman"/>
                <w:color w:val="000000"/>
                <w:sz w:val="24"/>
                <w:szCs w:val="24"/>
              </w:rPr>
              <w:t xml:space="preserve">starts over (usually, but not always, January 1st). See the chart starting on page 2 for how much you pay for covered services after you meet the </w:t>
            </w:r>
            <w:r w:rsidRPr="00AA04BF">
              <w:rPr>
                <w:rFonts w:ascii="Garamond" w:hAnsi="Garamond" w:cs="Times New Roman"/>
                <w:b/>
                <w:bCs/>
                <w:sz w:val="24"/>
                <w:szCs w:val="24"/>
                <w:u w:val="single"/>
              </w:rPr>
              <w:t>deductible</w:t>
            </w:r>
            <w:r w:rsidRPr="00AA04BF">
              <w:rPr>
                <w:rFonts w:ascii="Garamond" w:hAnsi="Garamond" w:cs="Times New Roman"/>
                <w:color w:val="000000"/>
                <w:sz w:val="24"/>
                <w:szCs w:val="24"/>
              </w:rPr>
              <w:t>.</w:t>
            </w:r>
          </w:p>
        </w:tc>
      </w:tr>
      <w:tr w:rsidR="00E846D8">
        <w:trPr>
          <w:cantSplit/>
          <w:trHeight w:val="237"/>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CD564F" w:rsidRPr="009E1E0D" w:rsidRDefault="00D260C3" w:rsidP="001E2704">
            <w:pPr>
              <w:autoSpaceDE w:val="0"/>
              <w:autoSpaceDN w:val="0"/>
              <w:adjustRightInd w:val="0"/>
              <w:spacing w:after="0" w:line="240" w:lineRule="auto"/>
              <w:rPr>
                <w:rFonts w:ascii="Garamond" w:hAnsi="Garamond" w:cs="Times New Roman" w:hint="default"/>
                <w:b/>
                <w:bCs/>
                <w:sz w:val="24"/>
                <w:szCs w:val="24"/>
              </w:rPr>
            </w:pPr>
            <w:r w:rsidRPr="009E1E0D">
              <w:rPr>
                <w:rFonts w:ascii="Garamond" w:hAnsi="Garamond" w:cs="Times New Roman"/>
                <w:b/>
                <w:bCs/>
                <w:color w:val="000000"/>
                <w:sz w:val="24"/>
                <w:szCs w:val="24"/>
              </w:rPr>
              <w:t xml:space="preserve">Are there other </w:t>
            </w:r>
            <w:r w:rsidRPr="009E1E0D">
              <w:rPr>
                <w:rFonts w:ascii="Garamond" w:hAnsi="Garamond" w:cs="Times New Roman"/>
                <w:b/>
                <w:bCs/>
                <w:sz w:val="24"/>
                <w:szCs w:val="24"/>
                <w:u w:val="single"/>
              </w:rPr>
              <w:t>deductibles</w:t>
            </w:r>
            <w:r w:rsidRPr="009E1E0D">
              <w:rPr>
                <w:rFonts w:ascii="Garamond" w:hAnsi="Garamond" w:cs="Times New Roman"/>
                <w:b/>
                <w:bCs/>
                <w:color w:val="0080BE"/>
                <w:sz w:val="24"/>
                <w:szCs w:val="24"/>
              </w:rPr>
              <w:t xml:space="preserve"> </w:t>
            </w:r>
            <w:r w:rsidRPr="009E1E0D">
              <w:rPr>
                <w:rFonts w:ascii="Garamond" w:hAnsi="Garamond" w:cs="Times New Roman"/>
                <w:b/>
                <w:bCs/>
                <w:color w:val="000000"/>
                <w:sz w:val="24"/>
                <w:szCs w:val="24"/>
              </w:rPr>
              <w:t>for specific services?</w:t>
            </w:r>
          </w:p>
        </w:tc>
        <w:tc>
          <w:tcPr>
            <w:tcW w:w="41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CD564F" w:rsidRPr="009E1E0D" w:rsidRDefault="00D260C3" w:rsidP="001E2704">
            <w:pPr>
              <w:spacing w:after="0" w:line="240" w:lineRule="auto"/>
              <w:rPr>
                <w:rFonts w:ascii="Garamond" w:hAnsi="Garamond" w:cs="Times New Roman" w:hint="default"/>
                <w:sz w:val="24"/>
                <w:szCs w:val="24"/>
              </w:rPr>
            </w:pPr>
            <w:r w:rsidRPr="00065943">
              <w:rPr>
                <w:rFonts w:ascii="Garamond" w:hAnsi="Garamond" w:cs="Times New Roman"/>
                <w:sz w:val="24"/>
                <w:szCs w:val="24"/>
              </w:rPr>
              <w:t>No.</w:t>
            </w:r>
          </w:p>
        </w:tc>
        <w:tc>
          <w:tcPr>
            <w:tcW w:w="7853"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CD564F" w:rsidRPr="009E1E0D" w:rsidRDefault="00D260C3" w:rsidP="00896390">
            <w:pPr>
              <w:autoSpaceDE w:val="0"/>
              <w:autoSpaceDN w:val="0"/>
              <w:adjustRightInd w:val="0"/>
              <w:spacing w:after="0" w:line="240" w:lineRule="auto"/>
              <w:rPr>
                <w:rFonts w:ascii="Garamond" w:hAnsi="Garamond" w:cs="Times New Roman" w:hint="default"/>
                <w:sz w:val="24"/>
                <w:szCs w:val="24"/>
              </w:rPr>
            </w:pPr>
            <w:r w:rsidRPr="009E1E0D">
              <w:rPr>
                <w:rFonts w:ascii="Garamond" w:hAnsi="Garamond" w:cs="Times New Roman"/>
                <w:sz w:val="24"/>
                <w:szCs w:val="24"/>
              </w:rPr>
              <w:t xml:space="preserve">You don’t have to meet </w:t>
            </w:r>
            <w:r w:rsidRPr="009E1E0D">
              <w:rPr>
                <w:rFonts w:ascii="Garamond" w:hAnsi="Garamond" w:cs="Times New Roman"/>
                <w:b/>
                <w:bCs/>
                <w:sz w:val="24"/>
                <w:szCs w:val="24"/>
                <w:u w:val="single"/>
              </w:rPr>
              <w:t>deductibles</w:t>
            </w:r>
            <w:r w:rsidRPr="009E1E0D">
              <w:rPr>
                <w:rFonts w:ascii="Garamond" w:hAnsi="Garamond" w:cs="Times New Roman"/>
                <w:sz w:val="24"/>
                <w:szCs w:val="24"/>
              </w:rPr>
              <w:t xml:space="preserve"> for specific services, but see the chart starting on page 2 for other costs for services this plan covers.</w:t>
            </w:r>
          </w:p>
        </w:tc>
      </w:tr>
      <w:tr w:rsidR="00E846D8">
        <w:trPr>
          <w:cantSplit/>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rsidR="00CD564F" w:rsidRPr="00AA04BF" w:rsidRDefault="00D260C3" w:rsidP="001E2704">
            <w:pPr>
              <w:autoSpaceDE w:val="0"/>
              <w:autoSpaceDN w:val="0"/>
              <w:adjustRightInd w:val="0"/>
              <w:spacing w:after="0" w:line="240" w:lineRule="auto"/>
              <w:rPr>
                <w:rFonts w:ascii="Garamond" w:hAnsi="Garamond" w:cs="Times New Roman" w:hint="default"/>
                <w:b/>
                <w:bCs/>
                <w:sz w:val="24"/>
                <w:szCs w:val="24"/>
              </w:rPr>
            </w:pPr>
            <w:r w:rsidRPr="00AA04BF">
              <w:rPr>
                <w:rFonts w:ascii="Garamond" w:hAnsi="Garamond" w:cs="Times New Roman"/>
                <w:b/>
                <w:bCs/>
                <w:color w:val="000000"/>
                <w:sz w:val="24"/>
                <w:szCs w:val="24"/>
              </w:rPr>
              <w:t xml:space="preserve">Is there an </w:t>
            </w:r>
            <w:r w:rsidRPr="00AA04BF">
              <w:rPr>
                <w:rFonts w:ascii="Garamond" w:hAnsi="Garamond" w:cs="Times New Roman"/>
                <w:b/>
                <w:bCs/>
                <w:sz w:val="24"/>
                <w:szCs w:val="24"/>
                <w:u w:val="single"/>
              </w:rPr>
              <w:t>out–of–pocket limit</w:t>
            </w:r>
            <w:r w:rsidRPr="00AA04BF">
              <w:rPr>
                <w:rFonts w:ascii="Garamond" w:hAnsi="Garamond" w:cs="Times New Roman"/>
                <w:b/>
                <w:bCs/>
                <w:color w:val="0080BE"/>
                <w:sz w:val="24"/>
                <w:szCs w:val="24"/>
              </w:rPr>
              <w:t xml:space="preserve"> </w:t>
            </w:r>
            <w:r w:rsidRPr="00AA04BF">
              <w:rPr>
                <w:rFonts w:ascii="Garamond" w:hAnsi="Garamond" w:cs="Times New Roman"/>
                <w:b/>
                <w:bCs/>
                <w:color w:val="000000"/>
                <w:sz w:val="24"/>
                <w:szCs w:val="24"/>
              </w:rPr>
              <w:t>on my expenses?</w:t>
            </w:r>
          </w:p>
        </w:tc>
        <w:tc>
          <w:tcPr>
            <w:tcW w:w="4140" w:type="dxa"/>
            <w:tcBorders>
              <w:top w:val="single" w:sz="6" w:space="0" w:color="70AFD9"/>
              <w:left w:val="single" w:sz="6" w:space="0" w:color="70AFD9"/>
              <w:bottom w:val="single" w:sz="6" w:space="0" w:color="70AFD9"/>
              <w:right w:val="single" w:sz="6" w:space="0" w:color="70AFD9"/>
            </w:tcBorders>
            <w:vAlign w:val="center"/>
          </w:tcPr>
          <w:p w:rsidR="00571B29" w:rsidRPr="00AA04BF" w:rsidRDefault="00D260C3" w:rsidP="001E2704">
            <w:pPr>
              <w:spacing w:after="0" w:line="240" w:lineRule="auto"/>
              <w:rPr>
                <w:rFonts w:ascii="Garamond" w:hAnsi="Garamond" w:cs="Times New Roman" w:hint="default"/>
                <w:sz w:val="24"/>
                <w:szCs w:val="24"/>
              </w:rPr>
            </w:pPr>
            <w:r w:rsidRPr="00065943">
              <w:rPr>
                <w:rFonts w:ascii="Garamond" w:hAnsi="Garamond" w:cs="Times New Roman"/>
                <w:sz w:val="24"/>
                <w:szCs w:val="24"/>
              </w:rPr>
              <w:t xml:space="preserve">Yes. In-Network: </w:t>
            </w:r>
            <w:r w:rsidRPr="00065943">
              <w:rPr>
                <w:rFonts w:ascii="Garamond" w:hAnsi="Garamond" w:cs="Times New Roman"/>
                <w:b/>
                <w:bCs/>
                <w:sz w:val="24"/>
                <w:szCs w:val="24"/>
              </w:rPr>
              <w:t>$6,350</w:t>
            </w:r>
            <w:r w:rsidRPr="00065943">
              <w:rPr>
                <w:rFonts w:ascii="Garamond" w:hAnsi="Garamond" w:cs="Times New Roman"/>
                <w:sz w:val="24"/>
                <w:szCs w:val="24"/>
              </w:rPr>
              <w:t xml:space="preserve"> Per Person/</w:t>
            </w:r>
            <w:r w:rsidRPr="00065943">
              <w:rPr>
                <w:rFonts w:ascii="Garamond" w:hAnsi="Garamond" w:cs="Times New Roman"/>
                <w:b/>
                <w:bCs/>
                <w:sz w:val="24"/>
                <w:szCs w:val="24"/>
              </w:rPr>
              <w:t>$12,700</w:t>
            </w:r>
            <w:r w:rsidRPr="00065943">
              <w:rPr>
                <w:rFonts w:ascii="Garamond" w:hAnsi="Garamond" w:cs="Times New Roman"/>
                <w:sz w:val="24"/>
                <w:szCs w:val="24"/>
              </w:rPr>
              <w:t xml:space="preserve"> Family.  Out-Of-Network: </w:t>
            </w:r>
            <w:r w:rsidRPr="00065943">
              <w:rPr>
                <w:rFonts w:ascii="Garamond" w:hAnsi="Garamond" w:cs="Times New Roman"/>
                <w:b/>
                <w:bCs/>
                <w:sz w:val="24"/>
                <w:szCs w:val="24"/>
              </w:rPr>
              <w:t>$30,000</w:t>
            </w:r>
            <w:r w:rsidRPr="00065943">
              <w:rPr>
                <w:rFonts w:ascii="Garamond" w:hAnsi="Garamond" w:cs="Times New Roman"/>
                <w:sz w:val="24"/>
                <w:szCs w:val="24"/>
              </w:rPr>
              <w:t xml:space="preserve"> Per Person/</w:t>
            </w:r>
            <w:r w:rsidRPr="00065943">
              <w:rPr>
                <w:rFonts w:ascii="Garamond" w:hAnsi="Garamond" w:cs="Times New Roman"/>
                <w:b/>
                <w:bCs/>
                <w:sz w:val="24"/>
                <w:szCs w:val="24"/>
              </w:rPr>
              <w:t>$30,000</w:t>
            </w:r>
            <w:r w:rsidRPr="00065943">
              <w:rPr>
                <w:rFonts w:ascii="Garamond" w:hAnsi="Garamond" w:cs="Times New Roman"/>
                <w:sz w:val="24"/>
                <w:szCs w:val="24"/>
              </w:rPr>
              <w:t xml:space="preserve"> Family.</w:t>
            </w:r>
          </w:p>
        </w:tc>
        <w:tc>
          <w:tcPr>
            <w:tcW w:w="7853" w:type="dxa"/>
            <w:tcBorders>
              <w:top w:val="single" w:sz="6" w:space="0" w:color="70AFD9"/>
              <w:left w:val="single" w:sz="6" w:space="0" w:color="70AFD9"/>
              <w:bottom w:val="single" w:sz="6" w:space="0" w:color="70AFD9"/>
              <w:right w:val="single" w:sz="6" w:space="0" w:color="70AFD9"/>
            </w:tcBorders>
            <w:noWrap/>
            <w:vAlign w:val="center"/>
          </w:tcPr>
          <w:p w:rsidR="00CD564F" w:rsidRPr="00AA04BF" w:rsidRDefault="00D260C3" w:rsidP="00896390">
            <w:pPr>
              <w:autoSpaceDE w:val="0"/>
              <w:autoSpaceDN w:val="0"/>
              <w:adjustRightInd w:val="0"/>
              <w:spacing w:after="0" w:line="240" w:lineRule="auto"/>
              <w:rPr>
                <w:rFonts w:ascii="Garamond" w:hAnsi="Garamond" w:cs="Times New Roman" w:hint="default"/>
                <w:sz w:val="24"/>
                <w:szCs w:val="24"/>
              </w:rPr>
            </w:pPr>
            <w:r w:rsidRPr="00AA04BF">
              <w:rPr>
                <w:rFonts w:ascii="Garamond" w:hAnsi="Garamond" w:cs="Times New Roman"/>
                <w:color w:val="000000"/>
                <w:sz w:val="24"/>
                <w:szCs w:val="24"/>
              </w:rPr>
              <w:t xml:space="preserve">The </w:t>
            </w:r>
            <w:r w:rsidRPr="00AA04BF">
              <w:rPr>
                <w:rFonts w:ascii="Garamond" w:hAnsi="Garamond" w:cs="Times New Roman"/>
                <w:b/>
                <w:bCs/>
                <w:sz w:val="24"/>
                <w:szCs w:val="24"/>
                <w:u w:val="single"/>
              </w:rPr>
              <w:t>out-of-pocket limit</w:t>
            </w:r>
            <w:r w:rsidRPr="00AA04BF">
              <w:rPr>
                <w:rFonts w:ascii="Garamond" w:hAnsi="Garamond" w:cs="Times New Roman"/>
                <w:b/>
                <w:bCs/>
                <w:color w:val="0080BE"/>
                <w:sz w:val="24"/>
                <w:szCs w:val="24"/>
              </w:rPr>
              <w:t xml:space="preserve"> </w:t>
            </w:r>
            <w:r w:rsidRPr="00AA04BF">
              <w:rPr>
                <w:rFonts w:ascii="Garamond" w:hAnsi="Garamond" w:cs="Times New Roman"/>
                <w:color w:val="000000"/>
                <w:sz w:val="24"/>
                <w:szCs w:val="24"/>
              </w:rPr>
              <w:t>is the most you could pay during a coverage period (usually one year) for your share of the cost of covered services. This limit helps you plan for health care expenses.</w:t>
            </w:r>
          </w:p>
        </w:tc>
      </w:tr>
      <w:tr w:rsidR="00E846D8">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CD564F" w:rsidRPr="00AA04BF" w:rsidRDefault="00D260C3" w:rsidP="001E2704">
            <w:pPr>
              <w:spacing w:after="0" w:line="240" w:lineRule="auto"/>
              <w:rPr>
                <w:rFonts w:ascii="Garamond" w:hAnsi="Garamond" w:cs="Times New Roman" w:hint="default"/>
                <w:b/>
                <w:bCs/>
                <w:sz w:val="24"/>
                <w:szCs w:val="24"/>
              </w:rPr>
            </w:pPr>
            <w:r w:rsidRPr="00AA04BF">
              <w:rPr>
                <w:rFonts w:ascii="Garamond" w:hAnsi="Garamond" w:cs="Times New Roman"/>
                <w:b/>
                <w:bCs/>
                <w:color w:val="000000"/>
                <w:sz w:val="24"/>
                <w:szCs w:val="24"/>
              </w:rPr>
              <w:t>What is</w:t>
            </w:r>
            <w:r w:rsidRPr="00AA04BF">
              <w:rPr>
                <w:rFonts w:ascii="Garamond" w:hAnsi="Garamond" w:cs="Times New Roman"/>
                <w:b/>
                <w:bCs/>
                <w:sz w:val="24"/>
                <w:szCs w:val="24"/>
              </w:rPr>
              <w:t xml:space="preserve"> not included</w:t>
            </w:r>
            <w:r w:rsidRPr="00AA04BF">
              <w:rPr>
                <w:rFonts w:ascii="Garamond" w:hAnsi="Garamond" w:cs="Times New Roman"/>
                <w:b/>
                <w:bCs/>
                <w:color w:val="0080BE"/>
                <w:sz w:val="24"/>
                <w:szCs w:val="24"/>
              </w:rPr>
              <w:t xml:space="preserve"> </w:t>
            </w:r>
            <w:r w:rsidRPr="00AA04BF">
              <w:rPr>
                <w:rFonts w:ascii="Garamond" w:hAnsi="Garamond" w:cs="Times New Roman"/>
                <w:b/>
                <w:bCs/>
                <w:color w:val="000000"/>
                <w:sz w:val="24"/>
                <w:szCs w:val="24"/>
              </w:rPr>
              <w:t xml:space="preserve">in the </w:t>
            </w:r>
            <w:r w:rsidRPr="00AA04BF">
              <w:rPr>
                <w:rFonts w:ascii="Garamond" w:hAnsi="Garamond" w:cs="Times New Roman"/>
                <w:b/>
                <w:bCs/>
                <w:sz w:val="24"/>
                <w:szCs w:val="24"/>
                <w:u w:val="single"/>
              </w:rPr>
              <w:t>out–of–pocket limit</w:t>
            </w:r>
            <w:r w:rsidRPr="00AA04BF">
              <w:rPr>
                <w:rFonts w:ascii="Garamond" w:hAnsi="Garamond" w:cs="Times New Roman"/>
                <w:b/>
                <w:bCs/>
                <w:color w:val="000000"/>
                <w:sz w:val="24"/>
                <w:szCs w:val="24"/>
              </w:rPr>
              <w:t>?</w:t>
            </w:r>
          </w:p>
        </w:tc>
        <w:tc>
          <w:tcPr>
            <w:tcW w:w="41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CD564F" w:rsidRPr="00AA04BF" w:rsidRDefault="00D260C3" w:rsidP="001E2704">
            <w:pPr>
              <w:spacing w:after="0" w:line="240" w:lineRule="auto"/>
              <w:rPr>
                <w:rFonts w:ascii="Garamond" w:hAnsi="Garamond" w:cs="Times New Roman" w:hint="default"/>
                <w:sz w:val="24"/>
                <w:szCs w:val="24"/>
              </w:rPr>
            </w:pPr>
            <w:r w:rsidRPr="00065943">
              <w:rPr>
                <w:rFonts w:ascii="Garamond" w:hAnsi="Garamond" w:cs="Times New Roman"/>
                <w:sz w:val="24"/>
                <w:szCs w:val="24"/>
              </w:rPr>
              <w:t>Premium, balance-billed charges, and health care this plan doesn't cover.</w:t>
            </w:r>
          </w:p>
        </w:tc>
        <w:tc>
          <w:tcPr>
            <w:tcW w:w="7853"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CD564F" w:rsidRPr="00AA04BF" w:rsidRDefault="00D260C3" w:rsidP="00896390">
            <w:pPr>
              <w:autoSpaceDE w:val="0"/>
              <w:autoSpaceDN w:val="0"/>
              <w:adjustRightInd w:val="0"/>
              <w:spacing w:after="0" w:line="240" w:lineRule="auto"/>
              <w:rPr>
                <w:rFonts w:ascii="Garamond" w:hAnsi="Garamond" w:cs="Times New Roman" w:hint="default"/>
                <w:sz w:val="24"/>
                <w:szCs w:val="24"/>
              </w:rPr>
            </w:pPr>
            <w:r w:rsidRPr="00AA04BF">
              <w:rPr>
                <w:rFonts w:ascii="Garamond" w:hAnsi="Garamond" w:cs="Times New Roman"/>
                <w:color w:val="000000"/>
                <w:sz w:val="24"/>
                <w:szCs w:val="24"/>
              </w:rPr>
              <w:t xml:space="preserve">Even though you pay these expenses, they don’t count toward the </w:t>
            </w:r>
            <w:r w:rsidRPr="00AA04BF">
              <w:rPr>
                <w:rFonts w:ascii="Garamond" w:hAnsi="Garamond" w:cs="Times New Roman"/>
                <w:b/>
                <w:bCs/>
                <w:sz w:val="24"/>
                <w:szCs w:val="24"/>
                <w:u w:val="single"/>
              </w:rPr>
              <w:t>out-of-pocket limit</w:t>
            </w:r>
            <w:r w:rsidRPr="00AA04BF">
              <w:rPr>
                <w:rFonts w:ascii="Garamond" w:hAnsi="Garamond" w:cs="Times New Roman"/>
                <w:color w:val="000000"/>
                <w:sz w:val="24"/>
                <w:szCs w:val="24"/>
              </w:rPr>
              <w:t>.</w:t>
            </w:r>
          </w:p>
        </w:tc>
      </w:tr>
      <w:tr w:rsidR="00E846D8">
        <w:trPr>
          <w:cantSplit/>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rsidR="00CD564F" w:rsidRPr="00AA04BF" w:rsidRDefault="00D260C3" w:rsidP="001E2704">
            <w:pPr>
              <w:autoSpaceDE w:val="0"/>
              <w:autoSpaceDN w:val="0"/>
              <w:adjustRightInd w:val="0"/>
              <w:spacing w:after="0" w:line="240" w:lineRule="auto"/>
              <w:rPr>
                <w:rFonts w:ascii="Garamond" w:hAnsi="Garamond" w:cs="Times New Roman" w:hint="default"/>
                <w:b/>
                <w:bCs/>
                <w:sz w:val="24"/>
                <w:szCs w:val="24"/>
              </w:rPr>
            </w:pPr>
            <w:r w:rsidRPr="00AA04BF">
              <w:rPr>
                <w:rFonts w:ascii="Garamond" w:hAnsi="Garamond" w:cs="Times New Roman"/>
                <w:b/>
                <w:bCs/>
                <w:color w:val="000000"/>
                <w:sz w:val="24"/>
                <w:szCs w:val="24"/>
              </w:rPr>
              <w:t xml:space="preserve">Is there an overall </w:t>
            </w:r>
            <w:r w:rsidRPr="00AA04BF">
              <w:rPr>
                <w:rFonts w:ascii="Garamond" w:hAnsi="Garamond" w:cs="Times New Roman"/>
                <w:b/>
                <w:bCs/>
                <w:sz w:val="24"/>
                <w:szCs w:val="24"/>
              </w:rPr>
              <w:t>annual limit</w:t>
            </w:r>
            <w:r w:rsidRPr="00AA04BF">
              <w:rPr>
                <w:rFonts w:ascii="Garamond" w:hAnsi="Garamond" w:cs="Times New Roman"/>
                <w:b/>
                <w:bCs/>
                <w:color w:val="0080BE"/>
                <w:sz w:val="24"/>
                <w:szCs w:val="24"/>
              </w:rPr>
              <w:t xml:space="preserve"> </w:t>
            </w:r>
            <w:r w:rsidRPr="00AA04BF">
              <w:rPr>
                <w:rFonts w:ascii="Garamond" w:hAnsi="Garamond" w:cs="Times New Roman"/>
                <w:b/>
                <w:bCs/>
                <w:color w:val="000000"/>
                <w:sz w:val="24"/>
                <w:szCs w:val="24"/>
              </w:rPr>
              <w:t xml:space="preserve">on what the </w:t>
            </w:r>
            <w:r w:rsidRPr="00AA04BF">
              <w:rPr>
                <w:rFonts w:ascii="Garamond" w:hAnsi="Garamond" w:cs="Times New Roman"/>
                <w:b/>
                <w:bCs/>
                <w:sz w:val="24"/>
                <w:szCs w:val="24"/>
              </w:rPr>
              <w:t>plan</w:t>
            </w:r>
            <w:r w:rsidRPr="00AA04BF">
              <w:rPr>
                <w:rFonts w:ascii="Garamond" w:hAnsi="Garamond" w:cs="Times New Roman"/>
                <w:b/>
                <w:bCs/>
                <w:color w:val="000000"/>
                <w:sz w:val="24"/>
                <w:szCs w:val="24"/>
              </w:rPr>
              <w:t xml:space="preserve"> pays?</w:t>
            </w:r>
          </w:p>
        </w:tc>
        <w:tc>
          <w:tcPr>
            <w:tcW w:w="4140" w:type="dxa"/>
            <w:tcBorders>
              <w:top w:val="single" w:sz="6" w:space="0" w:color="70AFD9"/>
              <w:left w:val="single" w:sz="6" w:space="0" w:color="70AFD9"/>
              <w:bottom w:val="single" w:sz="6" w:space="0" w:color="70AFD9"/>
              <w:right w:val="single" w:sz="6" w:space="0" w:color="70AFD9"/>
            </w:tcBorders>
            <w:vAlign w:val="center"/>
          </w:tcPr>
          <w:p w:rsidR="00CD564F" w:rsidRPr="00AA04BF" w:rsidRDefault="00D260C3" w:rsidP="001E2704">
            <w:pPr>
              <w:spacing w:after="0" w:line="240" w:lineRule="auto"/>
              <w:rPr>
                <w:rFonts w:ascii="Garamond" w:hAnsi="Garamond" w:cs="Times New Roman" w:hint="default"/>
                <w:sz w:val="24"/>
                <w:szCs w:val="24"/>
              </w:rPr>
            </w:pPr>
            <w:r w:rsidRPr="00065943">
              <w:rPr>
                <w:rFonts w:ascii="Garamond" w:hAnsi="Garamond" w:cs="Times New Roman"/>
                <w:sz w:val="24"/>
                <w:szCs w:val="24"/>
              </w:rPr>
              <w:t>No.</w:t>
            </w:r>
          </w:p>
        </w:tc>
        <w:tc>
          <w:tcPr>
            <w:tcW w:w="7853" w:type="dxa"/>
            <w:tcBorders>
              <w:top w:val="single" w:sz="6" w:space="0" w:color="70AFD9"/>
              <w:left w:val="single" w:sz="6" w:space="0" w:color="70AFD9"/>
              <w:bottom w:val="single" w:sz="6" w:space="0" w:color="70AFD9"/>
              <w:right w:val="single" w:sz="6" w:space="0" w:color="70AFD9"/>
            </w:tcBorders>
            <w:noWrap/>
            <w:vAlign w:val="center"/>
          </w:tcPr>
          <w:p w:rsidR="00CD564F" w:rsidRPr="00AA04BF" w:rsidRDefault="00D260C3" w:rsidP="00896390">
            <w:pPr>
              <w:autoSpaceDE w:val="0"/>
              <w:autoSpaceDN w:val="0"/>
              <w:adjustRightInd w:val="0"/>
              <w:spacing w:after="0" w:line="240" w:lineRule="auto"/>
              <w:rPr>
                <w:rFonts w:ascii="Garamond" w:hAnsi="Garamond" w:cs="Times New Roman" w:hint="default"/>
                <w:sz w:val="24"/>
                <w:szCs w:val="24"/>
              </w:rPr>
            </w:pPr>
            <w:r w:rsidRPr="00AA04BF">
              <w:rPr>
                <w:rFonts w:ascii="Garamond" w:hAnsi="Garamond" w:cs="Times New Roman"/>
                <w:sz w:val="24"/>
                <w:szCs w:val="24"/>
              </w:rPr>
              <w:t xml:space="preserve">The chart starting on page 2 describes any limits on what the plan will pay for </w:t>
            </w:r>
            <w:r w:rsidRPr="00AA04BF">
              <w:rPr>
                <w:rFonts w:ascii="Garamond" w:hAnsi="Garamond" w:cs="Times New Roman"/>
                <w:i/>
                <w:iCs/>
                <w:sz w:val="24"/>
                <w:szCs w:val="24"/>
              </w:rPr>
              <w:t>specific</w:t>
            </w:r>
            <w:r w:rsidRPr="00AA04BF">
              <w:rPr>
                <w:rFonts w:ascii="Garamond" w:hAnsi="Garamond" w:cs="Times New Roman"/>
                <w:sz w:val="24"/>
                <w:szCs w:val="24"/>
              </w:rPr>
              <w:t xml:space="preserve"> covered services, such as office visits.</w:t>
            </w:r>
          </w:p>
        </w:tc>
      </w:tr>
      <w:tr w:rsidR="00E846D8">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CD564F" w:rsidRPr="00AA04BF" w:rsidRDefault="00D260C3" w:rsidP="001E2704">
            <w:pPr>
              <w:autoSpaceDE w:val="0"/>
              <w:autoSpaceDN w:val="0"/>
              <w:adjustRightInd w:val="0"/>
              <w:spacing w:after="0" w:line="240" w:lineRule="auto"/>
              <w:rPr>
                <w:rFonts w:ascii="Garamond" w:hAnsi="Garamond" w:cs="Times New Roman" w:hint="default"/>
                <w:b/>
                <w:bCs/>
                <w:sz w:val="24"/>
                <w:szCs w:val="24"/>
              </w:rPr>
            </w:pPr>
            <w:r w:rsidRPr="00AA04BF">
              <w:rPr>
                <w:rFonts w:ascii="Garamond" w:hAnsi="Garamond" w:cs="Times New Roman"/>
                <w:b/>
                <w:bCs/>
                <w:color w:val="000000"/>
                <w:sz w:val="24"/>
                <w:szCs w:val="24"/>
              </w:rPr>
              <w:t xml:space="preserve">Does this </w:t>
            </w:r>
            <w:r w:rsidRPr="00AA04BF">
              <w:rPr>
                <w:rFonts w:ascii="Garamond" w:hAnsi="Garamond" w:cs="Times New Roman"/>
                <w:b/>
                <w:bCs/>
                <w:sz w:val="24"/>
                <w:szCs w:val="24"/>
              </w:rPr>
              <w:t>plan</w:t>
            </w:r>
            <w:r w:rsidRPr="00AA04BF">
              <w:rPr>
                <w:rFonts w:ascii="Garamond" w:hAnsi="Garamond" w:cs="Times New Roman"/>
                <w:b/>
                <w:bCs/>
                <w:color w:val="000000"/>
                <w:sz w:val="24"/>
                <w:szCs w:val="24"/>
              </w:rPr>
              <w:t xml:space="preserve"> use a </w:t>
            </w:r>
            <w:r w:rsidRPr="00AA04BF">
              <w:rPr>
                <w:rFonts w:ascii="Garamond" w:hAnsi="Garamond" w:cs="Times New Roman"/>
                <w:b/>
                <w:bCs/>
                <w:sz w:val="24"/>
                <w:szCs w:val="24"/>
                <w:u w:val="single"/>
              </w:rPr>
              <w:t>network</w:t>
            </w:r>
            <w:r w:rsidRPr="00AA04BF">
              <w:rPr>
                <w:rFonts w:ascii="Garamond" w:hAnsi="Garamond" w:cs="Times New Roman"/>
                <w:b/>
                <w:bCs/>
                <w:color w:val="0080BE"/>
                <w:sz w:val="24"/>
                <w:szCs w:val="24"/>
              </w:rPr>
              <w:t xml:space="preserve"> </w:t>
            </w:r>
            <w:r w:rsidRPr="00AA04BF">
              <w:rPr>
                <w:rFonts w:ascii="Garamond" w:hAnsi="Garamond" w:cs="Times New Roman"/>
                <w:b/>
                <w:bCs/>
                <w:color w:val="000000"/>
                <w:sz w:val="24"/>
                <w:szCs w:val="24"/>
              </w:rPr>
              <w:t xml:space="preserve">of </w:t>
            </w:r>
            <w:r w:rsidRPr="00AA04BF">
              <w:rPr>
                <w:rFonts w:ascii="Garamond" w:hAnsi="Garamond" w:cs="Times New Roman"/>
                <w:b/>
                <w:bCs/>
                <w:sz w:val="24"/>
                <w:szCs w:val="24"/>
                <w:u w:val="single"/>
              </w:rPr>
              <w:t>providers</w:t>
            </w:r>
            <w:r w:rsidRPr="00AA04BF">
              <w:rPr>
                <w:rFonts w:ascii="Garamond" w:hAnsi="Garamond" w:cs="Times New Roman"/>
                <w:b/>
                <w:bCs/>
                <w:color w:val="000000"/>
                <w:sz w:val="24"/>
                <w:szCs w:val="24"/>
              </w:rPr>
              <w:t>?</w:t>
            </w:r>
          </w:p>
        </w:tc>
        <w:tc>
          <w:tcPr>
            <w:tcW w:w="41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CD564F" w:rsidRPr="00AA04BF" w:rsidRDefault="00D260C3" w:rsidP="001E2704">
            <w:pPr>
              <w:spacing w:after="0" w:line="240" w:lineRule="auto"/>
              <w:rPr>
                <w:rFonts w:ascii="Garamond" w:hAnsi="Garamond" w:cs="Times New Roman" w:hint="default"/>
                <w:sz w:val="24"/>
                <w:szCs w:val="24"/>
              </w:rPr>
            </w:pPr>
            <w:r w:rsidRPr="00065943">
              <w:rPr>
                <w:rFonts w:ascii="Garamond" w:hAnsi="Garamond" w:cs="Times New Roman"/>
                <w:sz w:val="24"/>
                <w:szCs w:val="24"/>
              </w:rPr>
              <w:t xml:space="preserve">Yes. For a list of </w:t>
            </w:r>
            <w:r w:rsidRPr="00065943">
              <w:rPr>
                <w:rFonts w:ascii="Garamond" w:hAnsi="Garamond" w:cs="Times New Roman"/>
                <w:b/>
                <w:bCs/>
                <w:sz w:val="24"/>
                <w:szCs w:val="24"/>
              </w:rPr>
              <w:t>participating providers</w:t>
            </w:r>
            <w:r w:rsidRPr="00065943">
              <w:rPr>
                <w:rFonts w:ascii="Garamond" w:hAnsi="Garamond" w:cs="Times New Roman"/>
                <w:sz w:val="24"/>
                <w:szCs w:val="24"/>
              </w:rPr>
              <w:t>, see www.floridablue.com or call 1-800-352-2583.</w:t>
            </w:r>
          </w:p>
        </w:tc>
        <w:tc>
          <w:tcPr>
            <w:tcW w:w="7853"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CD564F" w:rsidRPr="00AA04BF" w:rsidRDefault="00D260C3" w:rsidP="00896390">
            <w:pPr>
              <w:autoSpaceDE w:val="0"/>
              <w:autoSpaceDN w:val="0"/>
              <w:adjustRightInd w:val="0"/>
              <w:spacing w:after="0" w:line="240" w:lineRule="auto"/>
              <w:rPr>
                <w:rFonts w:ascii="Garamond" w:hAnsi="Garamond" w:cs="Times New Roman" w:hint="default"/>
                <w:sz w:val="24"/>
                <w:szCs w:val="24"/>
              </w:rPr>
            </w:pPr>
            <w:r w:rsidRPr="00AA04BF">
              <w:rPr>
                <w:rFonts w:ascii="Garamond" w:hAnsi="Garamond" w:cs="Times New Roman"/>
                <w:color w:val="000000"/>
                <w:sz w:val="24"/>
                <w:szCs w:val="24"/>
              </w:rPr>
              <w:t xml:space="preserve">If you use an </w:t>
            </w:r>
            <w:r w:rsidRPr="00AA04BF">
              <w:rPr>
                <w:rFonts w:ascii="Garamond" w:hAnsi="Garamond" w:cs="Times New Roman"/>
                <w:sz w:val="24"/>
                <w:szCs w:val="24"/>
              </w:rPr>
              <w:t>in-network</w:t>
            </w:r>
            <w:r w:rsidRPr="00AA04BF">
              <w:rPr>
                <w:rFonts w:ascii="Garamond" w:hAnsi="Garamond" w:cs="Times New Roman"/>
                <w:b/>
                <w:bCs/>
                <w:color w:val="0080BE"/>
                <w:sz w:val="24"/>
                <w:szCs w:val="24"/>
              </w:rPr>
              <w:t xml:space="preserve"> </w:t>
            </w:r>
            <w:r w:rsidRPr="00AA04BF">
              <w:rPr>
                <w:rFonts w:ascii="Garamond" w:hAnsi="Garamond" w:cs="Times New Roman"/>
                <w:color w:val="000000"/>
                <w:sz w:val="24"/>
                <w:szCs w:val="24"/>
              </w:rPr>
              <w:t xml:space="preserve">doctor or other health care </w:t>
            </w:r>
            <w:r w:rsidRPr="00AA04BF">
              <w:rPr>
                <w:rFonts w:ascii="Garamond" w:hAnsi="Garamond" w:cs="Times New Roman"/>
                <w:b/>
                <w:bCs/>
                <w:sz w:val="24"/>
                <w:szCs w:val="24"/>
                <w:u w:val="single"/>
              </w:rPr>
              <w:t>provider</w:t>
            </w:r>
            <w:r w:rsidRPr="00AA04BF">
              <w:rPr>
                <w:rFonts w:ascii="Garamond" w:hAnsi="Garamond" w:cs="Times New Roman"/>
                <w:color w:val="000000"/>
                <w:sz w:val="24"/>
                <w:szCs w:val="24"/>
              </w:rPr>
              <w:t xml:space="preserve">, this plan will pay some or all of the costs of covered services. Be aware, your in-network doctor or hospital may use an out-of-network </w:t>
            </w:r>
            <w:r w:rsidRPr="00AA04BF">
              <w:rPr>
                <w:rFonts w:ascii="Garamond" w:hAnsi="Garamond" w:cs="Times New Roman"/>
                <w:b/>
                <w:bCs/>
                <w:sz w:val="24"/>
                <w:szCs w:val="24"/>
                <w:u w:val="single"/>
              </w:rPr>
              <w:t>provider</w:t>
            </w:r>
            <w:r w:rsidRPr="00AA04BF">
              <w:rPr>
                <w:rFonts w:ascii="Garamond" w:hAnsi="Garamond" w:cs="Times New Roman"/>
                <w:color w:val="000000"/>
                <w:sz w:val="24"/>
                <w:szCs w:val="24"/>
              </w:rPr>
              <w:t xml:space="preserve"> for some services. Plans use the term in-network, </w:t>
            </w:r>
            <w:r w:rsidRPr="00AA04BF">
              <w:rPr>
                <w:rFonts w:ascii="Garamond" w:hAnsi="Garamond" w:cs="Times New Roman"/>
                <w:b/>
                <w:bCs/>
                <w:sz w:val="24"/>
                <w:szCs w:val="24"/>
                <w:u w:val="single"/>
              </w:rPr>
              <w:t>preferred</w:t>
            </w:r>
            <w:r w:rsidRPr="00AA04BF">
              <w:rPr>
                <w:rFonts w:ascii="Garamond" w:hAnsi="Garamond" w:cs="Times New Roman"/>
                <w:color w:val="000000"/>
                <w:sz w:val="24"/>
                <w:szCs w:val="24"/>
              </w:rPr>
              <w:t xml:space="preserve">, or participating for </w:t>
            </w:r>
            <w:r w:rsidRPr="00AA04BF">
              <w:rPr>
                <w:rFonts w:ascii="Garamond" w:hAnsi="Garamond" w:cs="Times New Roman"/>
                <w:b/>
                <w:bCs/>
                <w:sz w:val="24"/>
                <w:szCs w:val="24"/>
                <w:u w:val="single"/>
              </w:rPr>
              <w:t>providers</w:t>
            </w:r>
            <w:r w:rsidRPr="00AA04BF">
              <w:rPr>
                <w:rFonts w:ascii="Garamond" w:hAnsi="Garamond" w:cs="Times New Roman"/>
                <w:color w:val="000000"/>
                <w:sz w:val="24"/>
                <w:szCs w:val="24"/>
              </w:rPr>
              <w:t xml:space="preserve"> in their </w:t>
            </w:r>
            <w:r w:rsidRPr="00AA04BF">
              <w:rPr>
                <w:rFonts w:ascii="Garamond" w:hAnsi="Garamond" w:cs="Times New Roman"/>
                <w:b/>
                <w:bCs/>
                <w:sz w:val="24"/>
                <w:szCs w:val="24"/>
                <w:u w:val="single"/>
              </w:rPr>
              <w:t>network</w:t>
            </w:r>
            <w:r w:rsidRPr="00AA04BF">
              <w:rPr>
                <w:rFonts w:ascii="Garamond" w:hAnsi="Garamond" w:cs="Times New Roman"/>
                <w:color w:val="000000"/>
                <w:sz w:val="24"/>
                <w:szCs w:val="24"/>
              </w:rPr>
              <w:t>. See the c</w:t>
            </w:r>
            <w:r>
              <w:rPr>
                <w:rFonts w:ascii="Garamond" w:hAnsi="Garamond" w:cs="Times New Roman"/>
                <w:color w:val="000000"/>
                <w:sz w:val="24"/>
                <w:szCs w:val="24"/>
              </w:rPr>
              <w:t>h</w:t>
            </w:r>
            <w:r w:rsidRPr="00AA04BF">
              <w:rPr>
                <w:rFonts w:ascii="Garamond" w:hAnsi="Garamond" w:cs="Times New Roman"/>
                <w:color w:val="000000"/>
                <w:sz w:val="24"/>
                <w:szCs w:val="24"/>
              </w:rPr>
              <w:t xml:space="preserve">art starting on page 2 for how this plan pays different kinds of </w:t>
            </w:r>
            <w:r w:rsidRPr="00AA04BF">
              <w:rPr>
                <w:rFonts w:ascii="Garamond" w:hAnsi="Garamond" w:cs="Times New Roman"/>
                <w:b/>
                <w:bCs/>
                <w:sz w:val="24"/>
                <w:szCs w:val="24"/>
                <w:u w:val="single"/>
              </w:rPr>
              <w:t>providers</w:t>
            </w:r>
            <w:r w:rsidRPr="00AA04BF">
              <w:rPr>
                <w:rFonts w:ascii="Garamond" w:hAnsi="Garamond" w:cs="Times New Roman"/>
                <w:color w:val="000000"/>
                <w:sz w:val="24"/>
                <w:szCs w:val="24"/>
              </w:rPr>
              <w:t>.</w:t>
            </w:r>
          </w:p>
        </w:tc>
      </w:tr>
      <w:tr w:rsidR="00E846D8">
        <w:trPr>
          <w:cantSplit/>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rsidR="00CD564F" w:rsidRPr="00AA04BF" w:rsidRDefault="00D260C3" w:rsidP="001E2704">
            <w:pPr>
              <w:autoSpaceDE w:val="0"/>
              <w:autoSpaceDN w:val="0"/>
              <w:adjustRightInd w:val="0"/>
              <w:spacing w:after="0" w:line="240" w:lineRule="auto"/>
              <w:rPr>
                <w:rFonts w:ascii="Garamond" w:hAnsi="Garamond" w:cs="Times New Roman" w:hint="default"/>
                <w:b/>
                <w:bCs/>
                <w:sz w:val="24"/>
                <w:szCs w:val="24"/>
              </w:rPr>
            </w:pPr>
            <w:r w:rsidRPr="00AA04BF">
              <w:rPr>
                <w:rFonts w:ascii="Garamond" w:hAnsi="Garamond" w:cs="Times New Roman"/>
                <w:b/>
                <w:bCs/>
                <w:color w:val="000000"/>
                <w:sz w:val="24"/>
                <w:szCs w:val="24"/>
              </w:rPr>
              <w:t xml:space="preserve">Do I need a referral to see a </w:t>
            </w:r>
            <w:r w:rsidRPr="00AA04BF">
              <w:rPr>
                <w:rFonts w:ascii="Garamond" w:hAnsi="Garamond" w:cs="Times New Roman"/>
                <w:b/>
                <w:bCs/>
                <w:sz w:val="24"/>
                <w:szCs w:val="24"/>
                <w:u w:val="single"/>
              </w:rPr>
              <w:t>specialist</w:t>
            </w:r>
            <w:r w:rsidRPr="00AA04BF">
              <w:rPr>
                <w:rFonts w:ascii="Garamond" w:hAnsi="Garamond" w:cs="Times New Roman"/>
                <w:b/>
                <w:bCs/>
                <w:color w:val="000000"/>
                <w:sz w:val="24"/>
                <w:szCs w:val="24"/>
              </w:rPr>
              <w:t>?</w:t>
            </w:r>
          </w:p>
        </w:tc>
        <w:tc>
          <w:tcPr>
            <w:tcW w:w="4140" w:type="dxa"/>
            <w:tcBorders>
              <w:top w:val="single" w:sz="6" w:space="0" w:color="70AFD9"/>
              <w:left w:val="single" w:sz="6" w:space="0" w:color="70AFD9"/>
              <w:bottom w:val="single" w:sz="6" w:space="0" w:color="70AFD9"/>
              <w:right w:val="single" w:sz="6" w:space="0" w:color="70AFD9"/>
            </w:tcBorders>
            <w:vAlign w:val="center"/>
          </w:tcPr>
          <w:p w:rsidR="00CD564F" w:rsidRPr="00AA04BF" w:rsidRDefault="00D260C3" w:rsidP="001E2704">
            <w:pPr>
              <w:spacing w:after="0" w:line="240" w:lineRule="auto"/>
              <w:rPr>
                <w:rFonts w:ascii="Garamond" w:hAnsi="Garamond" w:cs="Times New Roman" w:hint="default"/>
                <w:sz w:val="24"/>
                <w:szCs w:val="24"/>
              </w:rPr>
            </w:pPr>
            <w:r w:rsidRPr="00065943">
              <w:rPr>
                <w:rFonts w:ascii="Garamond" w:hAnsi="Garamond" w:cs="Times New Roman"/>
                <w:sz w:val="24"/>
                <w:szCs w:val="24"/>
              </w:rPr>
              <w:t>No.</w:t>
            </w:r>
          </w:p>
        </w:tc>
        <w:tc>
          <w:tcPr>
            <w:tcW w:w="7853" w:type="dxa"/>
            <w:tcBorders>
              <w:top w:val="single" w:sz="6" w:space="0" w:color="70AFD9"/>
              <w:left w:val="single" w:sz="6" w:space="0" w:color="70AFD9"/>
              <w:bottom w:val="single" w:sz="6" w:space="0" w:color="70AFD9"/>
              <w:right w:val="single" w:sz="6" w:space="0" w:color="70AFD9"/>
            </w:tcBorders>
            <w:noWrap/>
            <w:vAlign w:val="center"/>
          </w:tcPr>
          <w:p w:rsidR="00CD564F" w:rsidRPr="00AA04BF" w:rsidRDefault="00D260C3" w:rsidP="00896390">
            <w:pPr>
              <w:autoSpaceDE w:val="0"/>
              <w:autoSpaceDN w:val="0"/>
              <w:adjustRightInd w:val="0"/>
              <w:spacing w:after="0" w:line="240" w:lineRule="auto"/>
              <w:rPr>
                <w:rFonts w:ascii="Garamond" w:hAnsi="Garamond" w:cs="Times New Roman" w:hint="default"/>
                <w:sz w:val="24"/>
                <w:szCs w:val="24"/>
              </w:rPr>
            </w:pPr>
            <w:r w:rsidRPr="00AA04BF">
              <w:rPr>
                <w:rFonts w:ascii="Garamond" w:hAnsi="Garamond" w:cs="Times New Roman"/>
                <w:color w:val="000000"/>
                <w:sz w:val="24"/>
                <w:szCs w:val="24"/>
              </w:rPr>
              <w:t xml:space="preserve">You can see the </w:t>
            </w:r>
            <w:r w:rsidRPr="00AA04BF">
              <w:rPr>
                <w:rFonts w:ascii="Garamond" w:hAnsi="Garamond" w:cs="Times New Roman"/>
                <w:b/>
                <w:bCs/>
                <w:sz w:val="24"/>
                <w:szCs w:val="24"/>
                <w:u w:val="single"/>
              </w:rPr>
              <w:t>specialist</w:t>
            </w:r>
            <w:r w:rsidRPr="00AA04BF">
              <w:rPr>
                <w:rFonts w:ascii="Garamond" w:hAnsi="Garamond" w:cs="Times New Roman"/>
                <w:b/>
                <w:bCs/>
                <w:color w:val="0080BE"/>
                <w:sz w:val="24"/>
                <w:szCs w:val="24"/>
              </w:rPr>
              <w:t xml:space="preserve"> </w:t>
            </w:r>
            <w:r w:rsidRPr="00AA04BF">
              <w:rPr>
                <w:rFonts w:ascii="Garamond" w:hAnsi="Garamond" w:cs="Times New Roman"/>
                <w:color w:val="000000"/>
                <w:sz w:val="24"/>
                <w:szCs w:val="24"/>
              </w:rPr>
              <w:t>you choose without permission from this plan.</w:t>
            </w:r>
          </w:p>
        </w:tc>
      </w:tr>
      <w:tr w:rsidR="00E846D8">
        <w:trPr>
          <w:cantSplit/>
          <w:trHeight w:val="138"/>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931CE1" w:rsidRPr="00AA04BF" w:rsidRDefault="00D260C3" w:rsidP="001E2704">
            <w:pPr>
              <w:autoSpaceDE w:val="0"/>
              <w:autoSpaceDN w:val="0"/>
              <w:adjustRightInd w:val="0"/>
              <w:spacing w:after="0" w:line="240" w:lineRule="auto"/>
              <w:rPr>
                <w:rFonts w:ascii="Garamond" w:hAnsi="Garamond" w:cs="Times New Roman" w:hint="default"/>
                <w:b/>
                <w:bCs/>
                <w:sz w:val="24"/>
                <w:szCs w:val="24"/>
              </w:rPr>
            </w:pPr>
            <w:r w:rsidRPr="00AA04BF">
              <w:rPr>
                <w:rFonts w:ascii="Garamond" w:hAnsi="Garamond" w:cs="Times New Roman"/>
                <w:b/>
                <w:bCs/>
                <w:sz w:val="24"/>
                <w:szCs w:val="24"/>
              </w:rPr>
              <w:t>Are there services this plan doesn’t cover?</w:t>
            </w:r>
          </w:p>
        </w:tc>
        <w:tc>
          <w:tcPr>
            <w:tcW w:w="414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931CE1" w:rsidRPr="00AA04BF" w:rsidRDefault="00D260C3" w:rsidP="001E2704">
            <w:pPr>
              <w:spacing w:after="0" w:line="240" w:lineRule="auto"/>
              <w:rPr>
                <w:rFonts w:ascii="Garamond" w:hAnsi="Garamond" w:cs="Times New Roman" w:hint="default"/>
                <w:sz w:val="24"/>
                <w:szCs w:val="24"/>
              </w:rPr>
            </w:pPr>
            <w:r w:rsidRPr="00065943">
              <w:rPr>
                <w:rFonts w:ascii="Garamond" w:hAnsi="Garamond" w:cs="Times New Roman"/>
                <w:sz w:val="24"/>
                <w:szCs w:val="24"/>
              </w:rPr>
              <w:t>Yes.</w:t>
            </w:r>
          </w:p>
        </w:tc>
        <w:tc>
          <w:tcPr>
            <w:tcW w:w="7853"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931CE1" w:rsidRPr="00AA04BF" w:rsidRDefault="00D260C3" w:rsidP="00AD6005">
            <w:pPr>
              <w:spacing w:after="0" w:line="240" w:lineRule="auto"/>
              <w:rPr>
                <w:rFonts w:ascii="Garamond" w:hAnsi="Garamond" w:cs="Times New Roman" w:hint="default"/>
                <w:sz w:val="24"/>
                <w:szCs w:val="24"/>
              </w:rPr>
            </w:pPr>
            <w:r w:rsidRPr="00AA04BF">
              <w:rPr>
                <w:rFonts w:ascii="Garamond" w:hAnsi="Garamond" w:cs="Times New Roman"/>
                <w:sz w:val="24"/>
                <w:szCs w:val="24"/>
              </w:rPr>
              <w:t xml:space="preserve">Some of the services this plan doesn’t cover are listed on page </w:t>
            </w:r>
            <w:r w:rsidR="003175A7">
              <w:rPr>
                <w:rFonts w:ascii="Garamond" w:hAnsi="Garamond" w:cs="Times New Roman"/>
                <w:sz w:val="24"/>
                <w:szCs w:val="24"/>
              </w:rPr>
              <w:fldChar w:fldCharType="begin"/>
            </w:r>
            <w:r>
              <w:rPr>
                <w:rFonts w:ascii="Garamond" w:hAnsi="Garamond" w:cs="Times New Roman"/>
                <w:sz w:val="24"/>
                <w:szCs w:val="24"/>
              </w:rPr>
              <w:instrText xml:space="preserve"> PAGEREF  ESOCS \h </w:instrText>
            </w:r>
            <w:r w:rsidR="003175A7">
              <w:rPr>
                <w:rFonts w:ascii="Garamond" w:hAnsi="Garamond" w:cs="Times New Roman"/>
                <w:sz w:val="24"/>
                <w:szCs w:val="24"/>
              </w:rPr>
            </w:r>
            <w:r w:rsidR="003175A7">
              <w:rPr>
                <w:rFonts w:ascii="Garamond" w:hAnsi="Garamond" w:cs="Times New Roman"/>
                <w:sz w:val="24"/>
                <w:szCs w:val="24"/>
              </w:rPr>
              <w:fldChar w:fldCharType="separate"/>
            </w:r>
            <w:r>
              <w:rPr>
                <w:rFonts w:ascii="Garamond" w:hAnsi="Garamond" w:cs="Times New Roman" w:hint="default"/>
                <w:noProof/>
                <w:sz w:val="24"/>
                <w:szCs w:val="24"/>
              </w:rPr>
              <w:t>4</w:t>
            </w:r>
            <w:r w:rsidR="003175A7">
              <w:rPr>
                <w:rFonts w:ascii="Garamond" w:hAnsi="Garamond" w:cs="Times New Roman"/>
                <w:sz w:val="24"/>
                <w:szCs w:val="24"/>
              </w:rPr>
              <w:fldChar w:fldCharType="end"/>
            </w:r>
            <w:r w:rsidRPr="00AA04BF">
              <w:rPr>
                <w:rFonts w:ascii="Garamond" w:hAnsi="Garamond" w:cs="Times New Roman"/>
                <w:sz w:val="24"/>
                <w:szCs w:val="24"/>
              </w:rPr>
              <w:t xml:space="preserve">. See your policy or plan document for additional information about </w:t>
            </w:r>
            <w:r w:rsidRPr="00AA04BF">
              <w:rPr>
                <w:rFonts w:ascii="Garamond" w:hAnsi="Garamond" w:cs="Times New Roman"/>
                <w:b/>
                <w:bCs/>
                <w:sz w:val="24"/>
                <w:szCs w:val="24"/>
                <w:u w:val="single"/>
              </w:rPr>
              <w:t>excluded services</w:t>
            </w:r>
            <w:r w:rsidRPr="00AA04BF">
              <w:rPr>
                <w:rFonts w:ascii="Garamond" w:hAnsi="Garamond" w:cs="Times New Roman"/>
                <w:sz w:val="24"/>
                <w:szCs w:val="24"/>
              </w:rPr>
              <w:t>.</w:t>
            </w:r>
          </w:p>
        </w:tc>
      </w:tr>
    </w:tbl>
    <w:p w:rsidR="00651CEB" w:rsidRPr="00D32C64" w:rsidRDefault="00D260C3" w:rsidP="001E2704">
      <w:pPr>
        <w:spacing w:after="0"/>
        <w:rPr>
          <w:rFonts w:ascii="Times New Roman" w:hAnsi="Times New Roman" w:cs="Times New Roman" w:hint="default"/>
          <w:sz w:val="20"/>
          <w:szCs w:val="20"/>
        </w:rPr>
      </w:pPr>
      <w:r w:rsidRPr="00D32C64">
        <w:rPr>
          <w:rFonts w:ascii="Times New Roman" w:hAnsi="Times New Roman" w:cs="Times New Roman"/>
          <w:sz w:val="20"/>
          <w:szCs w:val="20"/>
        </w:rPr>
        <w:t xml:space="preserve"> </w:t>
      </w:r>
    </w:p>
    <w:tbl>
      <w:tblPr>
        <w:tblW w:w="0" w:type="auto"/>
        <w:tblBorders>
          <w:top w:val="single" w:sz="4" w:space="0" w:color="C0E8FB"/>
          <w:left w:val="single" w:sz="4" w:space="0" w:color="C0E8FB"/>
          <w:bottom w:val="single" w:sz="4" w:space="0" w:color="C0E8FB"/>
          <w:right w:val="single" w:sz="4" w:space="0" w:color="C0E8FB"/>
        </w:tblBorders>
        <w:tblLayout w:type="fixed"/>
        <w:tblLook w:val="04A0" w:firstRow="1" w:lastRow="0" w:firstColumn="1" w:lastColumn="0" w:noHBand="0" w:noVBand="1"/>
      </w:tblPr>
      <w:tblGrid>
        <w:gridCol w:w="828"/>
        <w:gridCol w:w="13788"/>
      </w:tblGrid>
      <w:tr w:rsidR="00E846D8">
        <w:trPr>
          <w:cantSplit/>
        </w:trPr>
        <w:tc>
          <w:tcPr>
            <w:tcW w:w="828" w:type="dxa"/>
            <w:tcBorders>
              <w:top w:val="single" w:sz="4" w:space="0" w:color="C0E8FB"/>
              <w:left w:val="single" w:sz="4" w:space="0" w:color="C0E8FB"/>
              <w:bottom w:val="single" w:sz="4" w:space="0" w:color="C0E8FB"/>
              <w:right w:val="nil"/>
            </w:tcBorders>
            <w:shd w:val="clear" w:color="auto" w:fill="EFF9FF"/>
          </w:tcPr>
          <w:p w:rsidR="000F1214" w:rsidRPr="0034635E" w:rsidRDefault="00D260C3" w:rsidP="001E2704">
            <w:pPr>
              <w:spacing w:after="0" w:line="240" w:lineRule="auto"/>
              <w:rPr>
                <w:rFonts w:ascii="Times New Roman" w:hAnsi="Times New Roman" w:cs="Times New Roman" w:hint="default"/>
                <w:b/>
                <w:bCs/>
                <w:color w:val="0775A8"/>
                <w:sz w:val="28"/>
                <w:szCs w:val="28"/>
              </w:rPr>
            </w:pPr>
            <w:r>
              <w:rPr>
                <w:rFonts w:cs="Times New Roman"/>
              </w:rPr>
              <w:lastRenderedPageBreak/>
              <w:br w:type="page"/>
            </w:r>
            <w:r w:rsidR="00C957D0">
              <w:rPr>
                <w:rFonts w:ascii="Times New Roman" w:hAnsi="Times New Roman" w:cs="Times New Roman"/>
                <w:b/>
                <w:bCs/>
                <w:noProof/>
                <w:sz w:val="20"/>
                <w:szCs w:val="20"/>
              </w:rPr>
              <w:drawing>
                <wp:inline distT="0" distB="0" distL="0" distR="0">
                  <wp:extent cx="504825" cy="371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p>
        </w:tc>
        <w:tc>
          <w:tcPr>
            <w:tcW w:w="13788" w:type="dxa"/>
            <w:tcBorders>
              <w:top w:val="single" w:sz="4" w:space="0" w:color="C0E8FB"/>
              <w:left w:val="nil"/>
              <w:bottom w:val="single" w:sz="4" w:space="0" w:color="C0E8FB"/>
              <w:right w:val="single" w:sz="4" w:space="0" w:color="C0E8FB"/>
            </w:tcBorders>
            <w:shd w:val="clear" w:color="auto" w:fill="EFF9FF"/>
          </w:tcPr>
          <w:p w:rsidR="000F1214" w:rsidRPr="00AA04BF" w:rsidRDefault="00D260C3" w:rsidP="001E2704">
            <w:pPr>
              <w:numPr>
                <w:ilvl w:val="0"/>
                <w:numId w:val="13"/>
              </w:numPr>
              <w:autoSpaceDE w:val="0"/>
              <w:autoSpaceDN w:val="0"/>
              <w:adjustRightInd w:val="0"/>
              <w:spacing w:after="0" w:line="240" w:lineRule="auto"/>
              <w:rPr>
                <w:rFonts w:ascii="Garamond" w:hAnsi="Garamond" w:cs="Times New Roman" w:hint="default"/>
                <w:color w:val="000000"/>
                <w:sz w:val="24"/>
                <w:szCs w:val="24"/>
              </w:rPr>
            </w:pPr>
            <w:r w:rsidRPr="00AA04BF">
              <w:rPr>
                <w:rFonts w:ascii="Garamond" w:hAnsi="Garamond" w:cs="Times New Roman"/>
                <w:b/>
                <w:bCs/>
                <w:sz w:val="24"/>
                <w:szCs w:val="24"/>
                <w:u w:val="single"/>
              </w:rPr>
              <w:t>Copays</w:t>
            </w:r>
            <w:r w:rsidRPr="00AA04BF">
              <w:rPr>
                <w:rFonts w:ascii="Garamond" w:hAnsi="Garamond" w:cs="Times New Roman"/>
                <w:b/>
                <w:bCs/>
                <w:color w:val="0080BE"/>
                <w:sz w:val="24"/>
                <w:szCs w:val="24"/>
              </w:rPr>
              <w:t xml:space="preserve"> </w:t>
            </w:r>
            <w:r w:rsidRPr="00AA04BF">
              <w:rPr>
                <w:rFonts w:ascii="Garamond" w:hAnsi="Garamond" w:cs="Times New Roman"/>
                <w:color w:val="000000"/>
                <w:sz w:val="24"/>
                <w:szCs w:val="24"/>
              </w:rPr>
              <w:t>are fixed dollar amounts (for example, $15) you pay for covered health care, usually when you receive the service.</w:t>
            </w:r>
          </w:p>
          <w:p w:rsidR="005B5AD8" w:rsidRPr="00AA04BF" w:rsidRDefault="00D260C3" w:rsidP="001E2704">
            <w:pPr>
              <w:numPr>
                <w:ilvl w:val="0"/>
                <w:numId w:val="13"/>
              </w:numPr>
              <w:autoSpaceDE w:val="0"/>
              <w:autoSpaceDN w:val="0"/>
              <w:adjustRightInd w:val="0"/>
              <w:spacing w:after="0" w:line="240" w:lineRule="auto"/>
              <w:rPr>
                <w:rFonts w:ascii="Garamond" w:hAnsi="Garamond" w:cs="Times New Roman" w:hint="default"/>
                <w:sz w:val="24"/>
                <w:szCs w:val="24"/>
              </w:rPr>
            </w:pPr>
            <w:r w:rsidRPr="00AA04BF">
              <w:rPr>
                <w:rFonts w:ascii="Garamond" w:hAnsi="Garamond" w:cs="Times New Roman"/>
                <w:b/>
                <w:bCs/>
                <w:sz w:val="24"/>
                <w:szCs w:val="24"/>
                <w:u w:val="single"/>
              </w:rPr>
              <w:t>Coinsurance</w:t>
            </w:r>
            <w:r w:rsidRPr="00AA04BF">
              <w:rPr>
                <w:rFonts w:ascii="Garamond" w:hAnsi="Garamond" w:cs="Times New Roman"/>
                <w:b/>
                <w:bCs/>
                <w:color w:val="0080BE"/>
                <w:sz w:val="24"/>
                <w:szCs w:val="24"/>
              </w:rPr>
              <w:t xml:space="preserve"> </w:t>
            </w:r>
            <w:r w:rsidRPr="00AA04BF">
              <w:rPr>
                <w:rFonts w:ascii="Garamond" w:hAnsi="Garamond" w:cs="Times New Roman"/>
                <w:color w:val="000000"/>
                <w:sz w:val="24"/>
                <w:szCs w:val="24"/>
              </w:rPr>
              <w:t xml:space="preserve">is </w:t>
            </w:r>
            <w:r w:rsidRPr="00AA04BF">
              <w:rPr>
                <w:rFonts w:ascii="Garamond" w:hAnsi="Garamond" w:cs="Times New Roman"/>
                <w:i/>
                <w:iCs/>
                <w:color w:val="000000"/>
                <w:sz w:val="24"/>
                <w:szCs w:val="24"/>
              </w:rPr>
              <w:t xml:space="preserve">your </w:t>
            </w:r>
            <w:r w:rsidRPr="00AA04BF">
              <w:rPr>
                <w:rFonts w:ascii="Garamond" w:hAnsi="Garamond" w:cs="Times New Roman"/>
                <w:color w:val="000000"/>
                <w:sz w:val="24"/>
                <w:szCs w:val="24"/>
              </w:rPr>
              <w:t xml:space="preserve">share of the costs of a covered service, calculated as a percent of the </w:t>
            </w:r>
            <w:r w:rsidRPr="00AA04BF">
              <w:rPr>
                <w:rFonts w:ascii="Garamond" w:hAnsi="Garamond" w:cs="Times New Roman"/>
                <w:b/>
                <w:bCs/>
                <w:sz w:val="24"/>
                <w:szCs w:val="24"/>
                <w:u w:val="single"/>
              </w:rPr>
              <w:t>allowed amount</w:t>
            </w:r>
            <w:r w:rsidRPr="00AA04BF">
              <w:rPr>
                <w:rFonts w:ascii="Garamond" w:hAnsi="Garamond" w:cs="Times New Roman"/>
                <w:b/>
                <w:bCs/>
                <w:color w:val="0080BE"/>
                <w:sz w:val="24"/>
                <w:szCs w:val="24"/>
              </w:rPr>
              <w:t xml:space="preserve"> </w:t>
            </w:r>
            <w:r w:rsidRPr="00AA04BF">
              <w:rPr>
                <w:rFonts w:ascii="Garamond" w:hAnsi="Garamond" w:cs="Times New Roman"/>
                <w:color w:val="000000"/>
                <w:sz w:val="24"/>
                <w:szCs w:val="24"/>
              </w:rPr>
              <w:t xml:space="preserve">for the service. For example, if the </w:t>
            </w:r>
            <w:r w:rsidRPr="00AA04BF">
              <w:rPr>
                <w:rFonts w:ascii="Garamond" w:hAnsi="Garamond" w:cs="Times New Roman"/>
                <w:sz w:val="24"/>
                <w:szCs w:val="24"/>
              </w:rPr>
              <w:t>plan</w:t>
            </w:r>
            <w:r w:rsidRPr="00AA04BF">
              <w:rPr>
                <w:rFonts w:ascii="Garamond" w:hAnsi="Garamond" w:cs="Times New Roman"/>
                <w:color w:val="000000"/>
                <w:sz w:val="24"/>
                <w:szCs w:val="24"/>
              </w:rPr>
              <w:t xml:space="preserve">’s </w:t>
            </w:r>
            <w:r w:rsidRPr="00AA04BF">
              <w:rPr>
                <w:rFonts w:ascii="Garamond" w:hAnsi="Garamond" w:cs="Times New Roman"/>
                <w:b/>
                <w:bCs/>
                <w:sz w:val="24"/>
                <w:szCs w:val="24"/>
                <w:u w:val="single"/>
              </w:rPr>
              <w:t>allowed amount</w:t>
            </w:r>
            <w:r w:rsidRPr="00AA04BF">
              <w:rPr>
                <w:rFonts w:ascii="Garamond" w:hAnsi="Garamond" w:cs="Times New Roman"/>
                <w:b/>
                <w:bCs/>
                <w:color w:val="0080BE"/>
                <w:sz w:val="24"/>
                <w:szCs w:val="24"/>
              </w:rPr>
              <w:t xml:space="preserve"> </w:t>
            </w:r>
            <w:r w:rsidRPr="00AA04BF">
              <w:rPr>
                <w:rFonts w:ascii="Garamond" w:hAnsi="Garamond" w:cs="Times New Roman"/>
                <w:color w:val="000000"/>
                <w:sz w:val="24"/>
                <w:szCs w:val="24"/>
              </w:rPr>
              <w:t xml:space="preserve">for an overnight hospital stay is $1,000, your </w:t>
            </w:r>
            <w:r w:rsidRPr="00AA04BF">
              <w:rPr>
                <w:rFonts w:ascii="Garamond" w:hAnsi="Garamond" w:cs="Times New Roman"/>
                <w:b/>
                <w:bCs/>
                <w:sz w:val="24"/>
                <w:szCs w:val="24"/>
                <w:u w:val="single"/>
              </w:rPr>
              <w:t>coinsurance</w:t>
            </w:r>
            <w:r w:rsidRPr="00AA04BF">
              <w:rPr>
                <w:rFonts w:ascii="Garamond" w:hAnsi="Garamond" w:cs="Times New Roman"/>
                <w:color w:val="000000"/>
                <w:sz w:val="24"/>
                <w:szCs w:val="24"/>
              </w:rPr>
              <w:t xml:space="preserve"> payment of 20% would be $200. This may change if you haven’t met your </w:t>
            </w:r>
            <w:r w:rsidRPr="00AA04BF">
              <w:rPr>
                <w:rFonts w:ascii="Garamond" w:hAnsi="Garamond" w:cs="Times New Roman"/>
                <w:b/>
                <w:bCs/>
                <w:sz w:val="24"/>
                <w:szCs w:val="24"/>
                <w:u w:val="single"/>
              </w:rPr>
              <w:t>deductible</w:t>
            </w:r>
            <w:r w:rsidRPr="00AA04BF">
              <w:rPr>
                <w:rFonts w:ascii="Garamond" w:hAnsi="Garamond" w:cs="Times New Roman"/>
                <w:color w:val="000000"/>
                <w:sz w:val="24"/>
                <w:szCs w:val="24"/>
              </w:rPr>
              <w:t xml:space="preserve">. </w:t>
            </w:r>
          </w:p>
          <w:p w:rsidR="000F1214" w:rsidRPr="00AA04BF" w:rsidRDefault="00D260C3" w:rsidP="001E2704">
            <w:pPr>
              <w:numPr>
                <w:ilvl w:val="0"/>
                <w:numId w:val="13"/>
              </w:numPr>
              <w:autoSpaceDE w:val="0"/>
              <w:autoSpaceDN w:val="0"/>
              <w:adjustRightInd w:val="0"/>
              <w:spacing w:after="0" w:line="240" w:lineRule="auto"/>
              <w:rPr>
                <w:rFonts w:ascii="Garamond" w:hAnsi="Garamond" w:cs="Times New Roman" w:hint="default"/>
                <w:sz w:val="24"/>
                <w:szCs w:val="24"/>
              </w:rPr>
            </w:pPr>
            <w:r w:rsidRPr="00AA04BF">
              <w:rPr>
                <w:rFonts w:ascii="Garamond" w:hAnsi="Garamond" w:cs="Times New Roman"/>
                <w:color w:val="000000"/>
                <w:sz w:val="24"/>
                <w:szCs w:val="24"/>
              </w:rPr>
              <w:t xml:space="preserve">The amount the </w:t>
            </w:r>
            <w:r w:rsidRPr="00AA04BF">
              <w:rPr>
                <w:rFonts w:ascii="Garamond" w:hAnsi="Garamond" w:cs="Times New Roman"/>
                <w:sz w:val="24"/>
                <w:szCs w:val="24"/>
              </w:rPr>
              <w:t>plan</w:t>
            </w:r>
            <w:r w:rsidRPr="00AA04BF">
              <w:rPr>
                <w:rFonts w:ascii="Garamond" w:hAnsi="Garamond" w:cs="Times New Roman"/>
                <w:color w:val="000000"/>
                <w:sz w:val="24"/>
                <w:szCs w:val="24"/>
              </w:rPr>
              <w:t xml:space="preserve"> pays for covered services is based on the </w:t>
            </w:r>
            <w:r w:rsidRPr="00AA04BF">
              <w:rPr>
                <w:rFonts w:ascii="Garamond" w:hAnsi="Garamond" w:cs="Times New Roman"/>
                <w:b/>
                <w:bCs/>
                <w:sz w:val="24"/>
                <w:szCs w:val="24"/>
                <w:u w:val="single"/>
              </w:rPr>
              <w:t>allowed amount</w:t>
            </w:r>
            <w:r w:rsidRPr="00AA04BF">
              <w:rPr>
                <w:rFonts w:ascii="Garamond" w:hAnsi="Garamond" w:cs="Times New Roman"/>
                <w:color w:val="000000"/>
                <w:sz w:val="24"/>
                <w:szCs w:val="24"/>
              </w:rPr>
              <w:t xml:space="preserve">. If an </w:t>
            </w:r>
            <w:r w:rsidRPr="00AA04BF">
              <w:rPr>
                <w:rFonts w:ascii="Garamond" w:hAnsi="Garamond" w:cs="Times New Roman"/>
                <w:sz w:val="24"/>
                <w:szCs w:val="24"/>
              </w:rPr>
              <w:t>out-of-network</w:t>
            </w:r>
            <w:r w:rsidRPr="00AA04BF">
              <w:rPr>
                <w:rFonts w:ascii="Garamond" w:hAnsi="Garamond" w:cs="Times New Roman"/>
                <w:b/>
                <w:bCs/>
                <w:color w:val="0080BE"/>
                <w:sz w:val="24"/>
                <w:szCs w:val="24"/>
              </w:rPr>
              <w:t xml:space="preserve"> </w:t>
            </w:r>
            <w:r w:rsidRPr="00AA04BF">
              <w:rPr>
                <w:rFonts w:ascii="Garamond" w:hAnsi="Garamond" w:cs="Times New Roman"/>
                <w:b/>
                <w:bCs/>
                <w:sz w:val="24"/>
                <w:szCs w:val="24"/>
                <w:u w:val="single"/>
              </w:rPr>
              <w:t>provider</w:t>
            </w:r>
            <w:r w:rsidRPr="00AA04BF">
              <w:rPr>
                <w:rFonts w:ascii="Garamond" w:hAnsi="Garamond" w:cs="Times New Roman"/>
                <w:b/>
                <w:bCs/>
                <w:color w:val="0080BE"/>
                <w:sz w:val="24"/>
                <w:szCs w:val="24"/>
              </w:rPr>
              <w:t xml:space="preserve"> </w:t>
            </w:r>
            <w:r w:rsidRPr="00AA04BF">
              <w:rPr>
                <w:rFonts w:ascii="Garamond" w:hAnsi="Garamond" w:cs="Times New Roman"/>
                <w:color w:val="000000"/>
                <w:sz w:val="24"/>
                <w:szCs w:val="24"/>
              </w:rPr>
              <w:t xml:space="preserve">charges more than the </w:t>
            </w:r>
            <w:r w:rsidRPr="00AA04BF">
              <w:rPr>
                <w:rFonts w:ascii="Garamond" w:hAnsi="Garamond" w:cs="Times New Roman"/>
                <w:b/>
                <w:bCs/>
                <w:sz w:val="24"/>
                <w:szCs w:val="24"/>
                <w:u w:val="single"/>
              </w:rPr>
              <w:t>allowed amount</w:t>
            </w:r>
            <w:r w:rsidRPr="00AA04BF">
              <w:rPr>
                <w:rFonts w:ascii="Garamond" w:hAnsi="Garamond" w:cs="Times New Roman"/>
                <w:color w:val="000000"/>
                <w:sz w:val="24"/>
                <w:szCs w:val="24"/>
              </w:rPr>
              <w:t xml:space="preserve">, you may have to pay the difference. For example, if an out-of-network hospital charges $1,500 for an overnight stay and the </w:t>
            </w:r>
            <w:r w:rsidRPr="00AA04BF">
              <w:rPr>
                <w:rFonts w:ascii="Garamond" w:hAnsi="Garamond" w:cs="Times New Roman"/>
                <w:b/>
                <w:bCs/>
                <w:sz w:val="24"/>
                <w:szCs w:val="24"/>
                <w:u w:val="single"/>
              </w:rPr>
              <w:t>allowed amount</w:t>
            </w:r>
            <w:r w:rsidRPr="00AA04BF">
              <w:rPr>
                <w:rFonts w:ascii="Garamond" w:hAnsi="Garamond" w:cs="Times New Roman"/>
                <w:color w:val="000000"/>
                <w:sz w:val="24"/>
                <w:szCs w:val="24"/>
              </w:rPr>
              <w:t xml:space="preserve"> is $1,000, you may have to pay the $500 difference. (This is called </w:t>
            </w:r>
            <w:r w:rsidRPr="00AA04BF">
              <w:rPr>
                <w:rFonts w:ascii="Garamond" w:hAnsi="Garamond" w:cs="Times New Roman"/>
                <w:b/>
                <w:bCs/>
                <w:sz w:val="24"/>
                <w:szCs w:val="24"/>
                <w:u w:val="single"/>
              </w:rPr>
              <w:t>balance billing</w:t>
            </w:r>
            <w:r w:rsidRPr="00AA04BF">
              <w:rPr>
                <w:rFonts w:ascii="Garamond" w:hAnsi="Garamond" w:cs="Times New Roman"/>
                <w:color w:val="000000"/>
                <w:sz w:val="24"/>
                <w:szCs w:val="24"/>
              </w:rPr>
              <w:t>.)</w:t>
            </w:r>
          </w:p>
          <w:p w:rsidR="004402B9" w:rsidRPr="004402B9" w:rsidRDefault="00D260C3" w:rsidP="0030188C">
            <w:pPr>
              <w:numPr>
                <w:ilvl w:val="0"/>
                <w:numId w:val="13"/>
              </w:numPr>
              <w:autoSpaceDE w:val="0"/>
              <w:autoSpaceDN w:val="0"/>
              <w:adjustRightInd w:val="0"/>
              <w:spacing w:after="0" w:line="240" w:lineRule="auto"/>
              <w:rPr>
                <w:rFonts w:ascii="Times New Roman" w:hAnsi="Times New Roman" w:cs="Times New Roman" w:hint="default"/>
                <w:sz w:val="24"/>
                <w:szCs w:val="24"/>
              </w:rPr>
            </w:pPr>
            <w:r w:rsidRPr="00AA04BF">
              <w:rPr>
                <w:rFonts w:ascii="Garamond" w:hAnsi="Garamond" w:cs="Times New Roman"/>
                <w:color w:val="000000"/>
                <w:sz w:val="24"/>
                <w:szCs w:val="24"/>
              </w:rPr>
              <w:t xml:space="preserve">This </w:t>
            </w:r>
            <w:r w:rsidRPr="00AA04BF">
              <w:rPr>
                <w:rFonts w:ascii="Garamond" w:hAnsi="Garamond" w:cs="Times New Roman"/>
                <w:sz w:val="24"/>
                <w:szCs w:val="24"/>
              </w:rPr>
              <w:t>plan</w:t>
            </w:r>
            <w:r w:rsidRPr="00AA04BF">
              <w:rPr>
                <w:rFonts w:ascii="Garamond" w:hAnsi="Garamond" w:cs="Times New Roman"/>
                <w:color w:val="000000"/>
                <w:sz w:val="24"/>
                <w:szCs w:val="24"/>
              </w:rPr>
              <w:t xml:space="preserve"> may encourage you to use </w:t>
            </w:r>
            <w:r w:rsidRPr="00AA04BF">
              <w:rPr>
                <w:rFonts w:ascii="Garamond" w:hAnsi="Garamond" w:cs="Times New Roman"/>
                <w:sz w:val="24"/>
                <w:szCs w:val="24"/>
              </w:rPr>
              <w:t>in-network</w:t>
            </w:r>
            <w:r w:rsidRPr="00AA04BF">
              <w:rPr>
                <w:rFonts w:ascii="Garamond" w:hAnsi="Garamond" w:cs="Times New Roman"/>
                <w:color w:val="000000"/>
                <w:sz w:val="24"/>
                <w:szCs w:val="24"/>
              </w:rPr>
              <w:t xml:space="preserve"> </w:t>
            </w:r>
            <w:r w:rsidRPr="00AA04BF">
              <w:rPr>
                <w:rFonts w:ascii="Garamond" w:hAnsi="Garamond" w:cs="Times New Roman"/>
                <w:b/>
                <w:bCs/>
                <w:sz w:val="24"/>
                <w:szCs w:val="24"/>
                <w:u w:val="single"/>
              </w:rPr>
              <w:t>providers</w:t>
            </w:r>
            <w:r w:rsidRPr="00AA04BF">
              <w:rPr>
                <w:rFonts w:ascii="Garamond" w:hAnsi="Garamond" w:cs="Times New Roman"/>
                <w:b/>
                <w:bCs/>
                <w:color w:val="0080BE"/>
                <w:sz w:val="24"/>
                <w:szCs w:val="24"/>
              </w:rPr>
              <w:t xml:space="preserve"> </w:t>
            </w:r>
            <w:r w:rsidRPr="00AA04BF">
              <w:rPr>
                <w:rFonts w:ascii="Garamond" w:hAnsi="Garamond" w:cs="Times New Roman"/>
                <w:color w:val="000000"/>
                <w:sz w:val="24"/>
                <w:szCs w:val="24"/>
              </w:rPr>
              <w:t xml:space="preserve">by charging you lower </w:t>
            </w:r>
            <w:r w:rsidRPr="00AA04BF">
              <w:rPr>
                <w:rFonts w:ascii="Garamond" w:hAnsi="Garamond" w:cs="Times New Roman"/>
                <w:b/>
                <w:bCs/>
                <w:sz w:val="24"/>
                <w:szCs w:val="24"/>
                <w:u w:val="single"/>
              </w:rPr>
              <w:t>deductibles</w:t>
            </w:r>
            <w:r w:rsidRPr="00AA04BF">
              <w:rPr>
                <w:rFonts w:ascii="Garamond" w:hAnsi="Garamond" w:cs="Times New Roman"/>
                <w:color w:val="000000"/>
                <w:sz w:val="24"/>
                <w:szCs w:val="24"/>
              </w:rPr>
              <w:t xml:space="preserve">, </w:t>
            </w:r>
            <w:r w:rsidRPr="00AA04BF">
              <w:rPr>
                <w:rFonts w:ascii="Garamond" w:hAnsi="Garamond" w:cs="Times New Roman"/>
                <w:b/>
                <w:bCs/>
                <w:sz w:val="24"/>
                <w:szCs w:val="24"/>
                <w:u w:val="single"/>
              </w:rPr>
              <w:t>copays</w:t>
            </w:r>
            <w:r w:rsidRPr="00AA04BF">
              <w:rPr>
                <w:rFonts w:ascii="Garamond" w:hAnsi="Garamond" w:cs="Times New Roman"/>
                <w:color w:val="000000"/>
                <w:sz w:val="24"/>
                <w:szCs w:val="24"/>
              </w:rPr>
              <w:t xml:space="preserve"> and </w:t>
            </w:r>
            <w:r w:rsidRPr="00AA04BF">
              <w:rPr>
                <w:rFonts w:ascii="Garamond" w:hAnsi="Garamond" w:cs="Times New Roman"/>
                <w:b/>
                <w:bCs/>
                <w:sz w:val="24"/>
                <w:szCs w:val="24"/>
                <w:u w:val="single"/>
              </w:rPr>
              <w:t>coinsurance</w:t>
            </w:r>
            <w:r w:rsidRPr="00AA04BF">
              <w:rPr>
                <w:rFonts w:ascii="Garamond" w:hAnsi="Garamond" w:cs="Times New Roman"/>
                <w:color w:val="000000"/>
                <w:sz w:val="24"/>
                <w:szCs w:val="24"/>
              </w:rPr>
              <w:t xml:space="preserve"> amounts.</w:t>
            </w:r>
          </w:p>
        </w:tc>
      </w:tr>
    </w:tbl>
    <w:p w:rsidR="004B714B" w:rsidRPr="00634C8B" w:rsidRDefault="00785C8C" w:rsidP="001E2704">
      <w:pPr>
        <w:spacing w:after="0" w:line="240" w:lineRule="auto"/>
        <w:rPr>
          <w:rFonts w:ascii="Times New Roman" w:hAnsi="Times New Roman" w:cs="Times New Roman" w:hint="default"/>
          <w:sz w:val="30"/>
          <w:szCs w:val="30"/>
        </w:rPr>
      </w:pPr>
    </w:p>
    <w:tbl>
      <w:tblPr>
        <w:tblW w:w="1462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358"/>
        <w:gridCol w:w="2610"/>
        <w:gridCol w:w="3390"/>
        <w:gridCol w:w="3300"/>
        <w:gridCol w:w="2970"/>
      </w:tblGrid>
      <w:tr w:rsidR="00E846D8">
        <w:trPr>
          <w:cantSplit/>
          <w:trHeight w:val="300"/>
          <w:tblHeader/>
        </w:trPr>
        <w:tc>
          <w:tcPr>
            <w:tcW w:w="2358"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rsidR="00DE0B4B" w:rsidRPr="009E1972" w:rsidRDefault="00D260C3" w:rsidP="001E2704">
            <w:pPr>
              <w:spacing w:before="60" w:after="60"/>
              <w:rPr>
                <w:rFonts w:ascii="Arial" w:hAnsi="Arial" w:cs="Arial" w:hint="default"/>
                <w:b/>
                <w:bCs/>
                <w:color w:val="FFFFFF"/>
                <w:sz w:val="24"/>
                <w:szCs w:val="24"/>
              </w:rPr>
            </w:pPr>
            <w:r w:rsidRPr="009E1972">
              <w:rPr>
                <w:rFonts w:ascii="Arial" w:hAnsi="Arial" w:cs="Arial"/>
                <w:b/>
                <w:bCs/>
                <w:color w:val="FFFFFF"/>
                <w:sz w:val="24"/>
                <w:szCs w:val="24"/>
              </w:rPr>
              <w:t xml:space="preserve">Common </w:t>
            </w:r>
            <w:r w:rsidRPr="009E1972">
              <w:rPr>
                <w:rFonts w:ascii="Arial" w:hAnsi="Arial" w:cs="Arial"/>
                <w:b/>
                <w:bCs/>
                <w:color w:val="FFFFFF"/>
                <w:sz w:val="24"/>
                <w:szCs w:val="24"/>
              </w:rPr>
              <w:br/>
              <w:t>Medical Event</w:t>
            </w:r>
          </w:p>
        </w:tc>
        <w:tc>
          <w:tcPr>
            <w:tcW w:w="2610" w:type="dxa"/>
            <w:vMerge w:val="restart"/>
            <w:tcBorders>
              <w:top w:val="single" w:sz="6" w:space="0" w:color="70AFD9"/>
              <w:left w:val="single" w:sz="6" w:space="0" w:color="70AFD9"/>
              <w:bottom w:val="single" w:sz="6" w:space="0" w:color="70AFD9"/>
              <w:right w:val="single" w:sz="6" w:space="0" w:color="70AFD9"/>
            </w:tcBorders>
            <w:shd w:val="clear" w:color="auto" w:fill="0775A8"/>
            <w:vAlign w:val="center"/>
          </w:tcPr>
          <w:p w:rsidR="00DE0B4B" w:rsidRPr="009E1972" w:rsidRDefault="00D260C3" w:rsidP="001E2704">
            <w:pPr>
              <w:spacing w:before="60" w:after="60"/>
              <w:rPr>
                <w:rFonts w:ascii="Arial" w:hAnsi="Arial" w:cs="Arial" w:hint="default"/>
                <w:b/>
                <w:bCs/>
                <w:color w:val="FFFFFF"/>
                <w:sz w:val="24"/>
                <w:szCs w:val="24"/>
              </w:rPr>
            </w:pPr>
            <w:r w:rsidRPr="009E1972">
              <w:rPr>
                <w:rFonts w:ascii="Arial" w:hAnsi="Arial" w:cs="Arial"/>
                <w:b/>
                <w:bCs/>
                <w:color w:val="FFFFFF"/>
                <w:sz w:val="24"/>
                <w:szCs w:val="24"/>
              </w:rPr>
              <w:t>Services You May Need</w:t>
            </w:r>
          </w:p>
        </w:tc>
        <w:tc>
          <w:tcPr>
            <w:tcW w:w="6690" w:type="dxa"/>
            <w:gridSpan w:val="2"/>
            <w:tcBorders>
              <w:top w:val="single" w:sz="6" w:space="0" w:color="70AFD9"/>
              <w:left w:val="single" w:sz="6" w:space="0" w:color="70AFD9"/>
              <w:bottom w:val="single" w:sz="6" w:space="0" w:color="70AFD9"/>
              <w:right w:val="single" w:sz="6" w:space="0" w:color="70AFD9"/>
            </w:tcBorders>
            <w:shd w:val="clear" w:color="auto" w:fill="0775A8"/>
            <w:vAlign w:val="center"/>
          </w:tcPr>
          <w:p w:rsidR="00DE0B4B" w:rsidRPr="009E1972" w:rsidRDefault="00D260C3" w:rsidP="001E2704">
            <w:pPr>
              <w:spacing w:after="0" w:line="240" w:lineRule="auto"/>
              <w:jc w:val="center"/>
              <w:rPr>
                <w:rFonts w:ascii="Arial" w:hAnsi="Arial" w:cs="Arial" w:hint="default"/>
                <w:b/>
                <w:bCs/>
                <w:color w:val="FFFFFF"/>
                <w:sz w:val="24"/>
                <w:szCs w:val="24"/>
              </w:rPr>
            </w:pPr>
            <w:r w:rsidRPr="009E1972">
              <w:rPr>
                <w:rFonts w:ascii="Arial" w:hAnsi="Arial" w:cs="Arial"/>
                <w:b/>
                <w:bCs/>
                <w:color w:val="FFFFFF"/>
                <w:sz w:val="24"/>
                <w:szCs w:val="24"/>
              </w:rPr>
              <w:t xml:space="preserve">Your cost if you use a </w:t>
            </w:r>
          </w:p>
        </w:tc>
        <w:tc>
          <w:tcPr>
            <w:tcW w:w="2970"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rsidR="00DE0B4B" w:rsidRPr="009E1972" w:rsidRDefault="00D260C3" w:rsidP="001E2704">
            <w:pPr>
              <w:spacing w:before="60" w:after="60"/>
              <w:rPr>
                <w:rFonts w:ascii="Arial" w:hAnsi="Arial" w:cs="Arial" w:hint="default"/>
                <w:b/>
                <w:bCs/>
                <w:color w:val="FFFFFF"/>
                <w:sz w:val="24"/>
                <w:szCs w:val="24"/>
              </w:rPr>
            </w:pPr>
            <w:r w:rsidRPr="009E1972">
              <w:rPr>
                <w:rFonts w:ascii="Arial" w:hAnsi="Arial" w:cs="Arial"/>
                <w:b/>
                <w:bCs/>
                <w:color w:val="FFFFFF"/>
                <w:sz w:val="24"/>
                <w:szCs w:val="24"/>
              </w:rPr>
              <w:t>Limitations &amp; Exceptions</w:t>
            </w:r>
          </w:p>
        </w:tc>
      </w:tr>
      <w:tr w:rsidR="00E846D8">
        <w:trPr>
          <w:cantSplit/>
          <w:trHeight w:val="300"/>
          <w:tblHeader/>
        </w:trPr>
        <w:tc>
          <w:tcPr>
            <w:tcW w:w="2358"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rsidR="00DE0B4B" w:rsidRPr="0034635E" w:rsidRDefault="00785C8C" w:rsidP="001E2704">
            <w:pPr>
              <w:spacing w:before="60" w:after="60" w:line="240" w:lineRule="auto"/>
              <w:rPr>
                <w:rFonts w:ascii="Times New Roman" w:hAnsi="Times New Roman" w:cs="Times New Roman" w:hint="default"/>
                <w:b/>
                <w:bCs/>
                <w:color w:val="FFFFFF"/>
                <w:sz w:val="24"/>
                <w:szCs w:val="24"/>
              </w:rPr>
            </w:pPr>
          </w:p>
        </w:tc>
        <w:tc>
          <w:tcPr>
            <w:tcW w:w="2610" w:type="dxa"/>
            <w:vMerge/>
            <w:tcBorders>
              <w:top w:val="single" w:sz="6" w:space="0" w:color="70AFD9"/>
              <w:left w:val="single" w:sz="6" w:space="0" w:color="70AFD9"/>
              <w:bottom w:val="single" w:sz="6" w:space="0" w:color="70AFD9"/>
              <w:right w:val="single" w:sz="6" w:space="0" w:color="70AFD9"/>
            </w:tcBorders>
            <w:shd w:val="clear" w:color="auto" w:fill="0775A8"/>
            <w:vAlign w:val="center"/>
          </w:tcPr>
          <w:p w:rsidR="00DE0B4B" w:rsidRPr="0034635E" w:rsidRDefault="00785C8C" w:rsidP="001E2704">
            <w:pPr>
              <w:spacing w:before="60" w:after="60" w:line="240" w:lineRule="auto"/>
              <w:rPr>
                <w:rFonts w:ascii="Times New Roman" w:hAnsi="Times New Roman" w:cs="Times New Roman" w:hint="default"/>
                <w:b/>
                <w:bCs/>
                <w:color w:val="FFFFFF"/>
                <w:sz w:val="24"/>
                <w:szCs w:val="24"/>
              </w:rPr>
            </w:pPr>
          </w:p>
        </w:tc>
        <w:tc>
          <w:tcPr>
            <w:tcW w:w="3390" w:type="dxa"/>
            <w:tcBorders>
              <w:top w:val="single" w:sz="6" w:space="0" w:color="70AFD9"/>
              <w:left w:val="single" w:sz="6" w:space="0" w:color="70AFD9"/>
              <w:bottom w:val="single" w:sz="6" w:space="0" w:color="70AFD9"/>
              <w:right w:val="single" w:sz="6" w:space="0" w:color="70AFD9"/>
            </w:tcBorders>
            <w:shd w:val="clear" w:color="auto" w:fill="0775A8"/>
            <w:vAlign w:val="center"/>
          </w:tcPr>
          <w:p w:rsidR="00DE0B4B" w:rsidRPr="009E1972" w:rsidRDefault="00D260C3" w:rsidP="001E2704">
            <w:pPr>
              <w:spacing w:before="60" w:after="60" w:line="240" w:lineRule="auto"/>
              <w:jc w:val="center"/>
              <w:rPr>
                <w:rFonts w:ascii="Arial" w:hAnsi="Arial" w:cs="Arial" w:hint="default"/>
                <w:b/>
                <w:bCs/>
                <w:color w:val="FFFFFF"/>
                <w:sz w:val="24"/>
                <w:szCs w:val="24"/>
              </w:rPr>
            </w:pPr>
            <w:r w:rsidRPr="009E1972">
              <w:rPr>
                <w:rFonts w:ascii="Arial" w:hAnsi="Arial" w:cs="Arial"/>
                <w:b/>
                <w:bCs/>
                <w:color w:val="FFFFFF"/>
                <w:sz w:val="24"/>
                <w:szCs w:val="24"/>
              </w:rPr>
              <w:t>In-Network Provider</w:t>
            </w:r>
          </w:p>
        </w:tc>
        <w:tc>
          <w:tcPr>
            <w:tcW w:w="3300" w:type="dxa"/>
            <w:tcBorders>
              <w:top w:val="single" w:sz="6" w:space="0" w:color="70AFD9"/>
              <w:left w:val="single" w:sz="6" w:space="0" w:color="70AFD9"/>
              <w:bottom w:val="single" w:sz="6" w:space="0" w:color="70AFD9"/>
              <w:right w:val="single" w:sz="6" w:space="0" w:color="70AFD9"/>
            </w:tcBorders>
            <w:shd w:val="clear" w:color="auto" w:fill="0775A8"/>
            <w:vAlign w:val="center"/>
          </w:tcPr>
          <w:p w:rsidR="00DE0B4B" w:rsidRPr="009E1972" w:rsidRDefault="00D260C3" w:rsidP="001E2704">
            <w:pPr>
              <w:spacing w:before="60" w:after="60" w:line="240" w:lineRule="auto"/>
              <w:jc w:val="center"/>
              <w:rPr>
                <w:rFonts w:ascii="Arial" w:hAnsi="Arial" w:cs="Arial" w:hint="default"/>
                <w:b/>
                <w:bCs/>
                <w:color w:val="FFFFFF"/>
                <w:sz w:val="24"/>
                <w:szCs w:val="24"/>
              </w:rPr>
            </w:pPr>
            <w:r w:rsidRPr="009E1972">
              <w:rPr>
                <w:rFonts w:ascii="Arial" w:hAnsi="Arial" w:cs="Arial"/>
                <w:b/>
                <w:bCs/>
                <w:color w:val="FFFFFF"/>
                <w:sz w:val="24"/>
                <w:szCs w:val="24"/>
              </w:rPr>
              <w:t>Out-Of-Network Provider</w:t>
            </w:r>
          </w:p>
        </w:tc>
        <w:tc>
          <w:tcPr>
            <w:tcW w:w="2970"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rsidR="00DE0B4B" w:rsidRPr="0034635E" w:rsidRDefault="00785C8C" w:rsidP="001E2704">
            <w:pPr>
              <w:spacing w:before="60" w:after="60" w:line="240" w:lineRule="auto"/>
              <w:rPr>
                <w:rFonts w:ascii="Times New Roman" w:hAnsi="Times New Roman" w:cs="Times New Roman" w:hint="default"/>
                <w:b/>
                <w:bCs/>
                <w:color w:val="FFFFFF"/>
                <w:sz w:val="24"/>
                <w:szCs w:val="24"/>
              </w:rPr>
            </w:pPr>
          </w:p>
        </w:tc>
      </w:tr>
      <w:tr w:rsidR="00E846D8">
        <w:trPr>
          <w:cantSplit/>
          <w:trHeight w:val="300"/>
        </w:trPr>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CA641A" w:rsidRPr="00AA04BF" w:rsidRDefault="00D260C3" w:rsidP="001E2704">
            <w:pPr>
              <w:spacing w:after="0" w:line="240" w:lineRule="auto"/>
              <w:rPr>
                <w:rFonts w:ascii="Garamond" w:hAnsi="Garamond" w:cs="Times New Roman" w:hint="default"/>
                <w:b/>
                <w:bCs/>
                <w:sz w:val="24"/>
                <w:szCs w:val="24"/>
              </w:rPr>
            </w:pPr>
            <w:bookmarkStart w:id="0" w:name="OLE_LINK2"/>
            <w:r w:rsidRPr="00AA04BF">
              <w:rPr>
                <w:rFonts w:ascii="Garamond" w:hAnsi="Garamond" w:cs="Times New Roman"/>
                <w:b/>
                <w:bCs/>
                <w:sz w:val="24"/>
                <w:szCs w:val="24"/>
              </w:rPr>
              <w:t xml:space="preserve">If you visit a health care </w:t>
            </w:r>
            <w:r w:rsidRPr="00AA04BF">
              <w:rPr>
                <w:rFonts w:ascii="Garamond" w:hAnsi="Garamond" w:cs="Times New Roman"/>
                <w:b/>
                <w:bCs/>
                <w:sz w:val="24"/>
                <w:szCs w:val="24"/>
                <w:u w:val="single"/>
              </w:rPr>
              <w:t>provider’s</w:t>
            </w:r>
            <w:r w:rsidRPr="00AA04BF">
              <w:rPr>
                <w:rFonts w:ascii="Garamond" w:hAnsi="Garamond" w:cs="Times New Roman"/>
                <w:b/>
                <w:bCs/>
                <w:sz w:val="24"/>
                <w:szCs w:val="24"/>
              </w:rPr>
              <w:t xml:space="preserve"> office or clinic</w:t>
            </w:r>
            <w:bookmarkEnd w:id="0"/>
          </w:p>
        </w:tc>
        <w:tc>
          <w:tcPr>
            <w:tcW w:w="2610" w:type="dxa"/>
            <w:tcBorders>
              <w:top w:val="single" w:sz="6" w:space="0" w:color="70AFD9"/>
              <w:left w:val="single" w:sz="6" w:space="0" w:color="70AFD9"/>
              <w:bottom w:val="single" w:sz="6" w:space="0" w:color="70AFD9"/>
              <w:right w:val="single" w:sz="6" w:space="0" w:color="70AFD9"/>
            </w:tcBorders>
            <w:vAlign w:val="center"/>
          </w:tcPr>
          <w:p w:rsidR="00CA641A"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Primary care visit to treat an injury or illness</w:t>
            </w:r>
          </w:p>
        </w:tc>
        <w:tc>
          <w:tcPr>
            <w:tcW w:w="3390" w:type="dxa"/>
            <w:tcBorders>
              <w:top w:val="single" w:sz="6" w:space="0" w:color="70AFD9"/>
              <w:left w:val="single" w:sz="6" w:space="0" w:color="70AFD9"/>
              <w:bottom w:val="single" w:sz="6" w:space="0" w:color="70AFD9"/>
              <w:right w:val="single" w:sz="6" w:space="0" w:color="70AFD9"/>
            </w:tcBorders>
            <w:vAlign w:val="center"/>
          </w:tcPr>
          <w:p w:rsidR="00CA641A"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$35 Copay</w:t>
            </w:r>
          </w:p>
        </w:tc>
        <w:tc>
          <w:tcPr>
            <w:tcW w:w="3300" w:type="dxa"/>
            <w:tcBorders>
              <w:top w:val="single" w:sz="6" w:space="0" w:color="70AFD9"/>
              <w:left w:val="single" w:sz="6" w:space="0" w:color="70AFD9"/>
              <w:bottom w:val="single" w:sz="6" w:space="0" w:color="70AFD9"/>
              <w:right w:val="single" w:sz="6" w:space="0" w:color="70AFD9"/>
            </w:tcBorders>
            <w:vAlign w:val="center"/>
          </w:tcPr>
          <w:p w:rsidR="00CA641A"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Deductible + 50% Coinsurance</w:t>
            </w:r>
          </w:p>
        </w:tc>
        <w:tc>
          <w:tcPr>
            <w:tcW w:w="2970" w:type="dxa"/>
            <w:tcBorders>
              <w:top w:val="single" w:sz="6" w:space="0" w:color="70AFD9"/>
              <w:left w:val="single" w:sz="6" w:space="0" w:color="70AFD9"/>
              <w:bottom w:val="single" w:sz="6" w:space="0" w:color="70AFD9"/>
              <w:right w:val="single" w:sz="6" w:space="0" w:color="70AFD9"/>
            </w:tcBorders>
            <w:noWrap/>
            <w:vAlign w:val="center"/>
          </w:tcPr>
          <w:p w:rsidR="00CA641A" w:rsidRPr="00AA04BF" w:rsidRDefault="00D260C3" w:rsidP="00995878">
            <w:pPr>
              <w:spacing w:after="0" w:line="240" w:lineRule="auto"/>
              <w:rPr>
                <w:rFonts w:ascii="Garamond" w:hAnsi="Garamond" w:cs="Times New Roman" w:hint="default"/>
                <w:color w:val="70AFD9"/>
                <w:sz w:val="24"/>
                <w:szCs w:val="24"/>
              </w:rPr>
            </w:pPr>
            <w:r w:rsidRPr="00AA04BF">
              <w:rPr>
                <w:rFonts w:ascii="Garamond" w:hAnsi="Garamond" w:cs="Times New Roman"/>
                <w:sz w:val="24"/>
                <w:szCs w:val="24"/>
              </w:rPr>
              <w:t>Physician administered drugs may have higher cost shares.</w:t>
            </w:r>
          </w:p>
        </w:tc>
      </w:tr>
      <w:tr w:rsidR="00E846D8">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CA641A" w:rsidRPr="0034635E" w:rsidRDefault="00785C8C" w:rsidP="001E2704">
            <w:pPr>
              <w:spacing w:after="0" w:line="240" w:lineRule="auto"/>
              <w:rPr>
                <w:rFonts w:ascii="Times New Roman" w:hAnsi="Times New Roman" w:cs="Times New Roman" w:hint="default"/>
                <w:b/>
                <w:bCs/>
                <w:sz w:val="24"/>
                <w:szCs w:val="24"/>
              </w:rPr>
            </w:pP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CA641A"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Specialist visit</w:t>
            </w:r>
          </w:p>
        </w:tc>
        <w:tc>
          <w:tcPr>
            <w:tcW w:w="339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CA641A"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$75 Copay</w:t>
            </w:r>
          </w:p>
        </w:tc>
        <w:tc>
          <w:tcPr>
            <w:tcW w:w="330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CA641A"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Deductible + 50% Coinsurance</w:t>
            </w:r>
          </w:p>
        </w:tc>
        <w:tc>
          <w:tcPr>
            <w:tcW w:w="297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CA641A" w:rsidRPr="00AA04BF" w:rsidRDefault="00D260C3" w:rsidP="00995878">
            <w:pPr>
              <w:spacing w:after="0" w:line="240" w:lineRule="auto"/>
              <w:rPr>
                <w:rFonts w:ascii="Garamond" w:hAnsi="Garamond" w:cs="Times New Roman" w:hint="default"/>
                <w:sz w:val="24"/>
                <w:szCs w:val="24"/>
              </w:rPr>
            </w:pPr>
            <w:r w:rsidRPr="00AA04BF">
              <w:rPr>
                <w:rFonts w:ascii="Garamond" w:hAnsi="Garamond" w:cs="Times New Roman"/>
                <w:sz w:val="24"/>
                <w:szCs w:val="24"/>
              </w:rPr>
              <w:t>Physician administered drugs may have higher cost shares.</w:t>
            </w:r>
          </w:p>
        </w:tc>
      </w:tr>
      <w:tr w:rsidR="00E846D8">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CA641A" w:rsidRPr="0034635E" w:rsidRDefault="00785C8C" w:rsidP="001E2704">
            <w:pPr>
              <w:spacing w:after="0" w:line="240" w:lineRule="auto"/>
              <w:rPr>
                <w:rFonts w:ascii="Times New Roman" w:hAnsi="Times New Roman" w:cs="Times New Roman" w:hint="default"/>
                <w:b/>
                <w:bCs/>
                <w:sz w:val="24"/>
                <w:szCs w:val="24"/>
              </w:rPr>
            </w:pPr>
          </w:p>
        </w:tc>
        <w:tc>
          <w:tcPr>
            <w:tcW w:w="2610" w:type="dxa"/>
            <w:tcBorders>
              <w:top w:val="single" w:sz="6" w:space="0" w:color="70AFD9"/>
              <w:left w:val="single" w:sz="6" w:space="0" w:color="70AFD9"/>
              <w:bottom w:val="single" w:sz="6" w:space="0" w:color="70AFD9"/>
              <w:right w:val="single" w:sz="6" w:space="0" w:color="70AFD9"/>
            </w:tcBorders>
            <w:vAlign w:val="center"/>
          </w:tcPr>
          <w:p w:rsidR="00CA641A"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Other practitioner office visit</w:t>
            </w:r>
          </w:p>
        </w:tc>
        <w:tc>
          <w:tcPr>
            <w:tcW w:w="3390" w:type="dxa"/>
            <w:tcBorders>
              <w:top w:val="single" w:sz="6" w:space="0" w:color="70AFD9"/>
              <w:left w:val="single" w:sz="6" w:space="0" w:color="70AFD9"/>
              <w:bottom w:val="single" w:sz="6" w:space="0" w:color="70AFD9"/>
              <w:right w:val="single" w:sz="6" w:space="0" w:color="70AFD9"/>
            </w:tcBorders>
            <w:vAlign w:val="center"/>
          </w:tcPr>
          <w:p w:rsidR="00CA641A"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$75 Copay</w:t>
            </w:r>
          </w:p>
        </w:tc>
        <w:tc>
          <w:tcPr>
            <w:tcW w:w="3300" w:type="dxa"/>
            <w:tcBorders>
              <w:top w:val="single" w:sz="6" w:space="0" w:color="70AFD9"/>
              <w:left w:val="single" w:sz="6" w:space="0" w:color="70AFD9"/>
              <w:bottom w:val="single" w:sz="6" w:space="0" w:color="70AFD9"/>
              <w:right w:val="single" w:sz="6" w:space="0" w:color="70AFD9"/>
            </w:tcBorders>
            <w:vAlign w:val="center"/>
          </w:tcPr>
          <w:p w:rsidR="00CA641A"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Deductible + 50% Coinsurance</w:t>
            </w:r>
          </w:p>
        </w:tc>
        <w:tc>
          <w:tcPr>
            <w:tcW w:w="2970" w:type="dxa"/>
            <w:tcBorders>
              <w:top w:val="single" w:sz="6" w:space="0" w:color="70AFD9"/>
              <w:left w:val="single" w:sz="6" w:space="0" w:color="70AFD9"/>
              <w:bottom w:val="single" w:sz="6" w:space="0" w:color="70AFD9"/>
              <w:right w:val="single" w:sz="6" w:space="0" w:color="70AFD9"/>
            </w:tcBorders>
            <w:noWrap/>
            <w:vAlign w:val="center"/>
          </w:tcPr>
          <w:p w:rsidR="00CA641A" w:rsidRPr="00AA04BF" w:rsidRDefault="00D260C3" w:rsidP="00995878">
            <w:pPr>
              <w:spacing w:after="0" w:line="240" w:lineRule="auto"/>
              <w:rPr>
                <w:rFonts w:ascii="Garamond" w:hAnsi="Garamond" w:cs="Times New Roman" w:hint="default"/>
                <w:sz w:val="24"/>
                <w:szCs w:val="24"/>
              </w:rPr>
            </w:pPr>
            <w:r w:rsidRPr="00AA04BF">
              <w:rPr>
                <w:rFonts w:ascii="Garamond" w:hAnsi="Garamond" w:cs="Times New Roman"/>
                <w:sz w:val="24"/>
                <w:szCs w:val="24"/>
              </w:rPr>
              <w:t>Physician administered drugs may have higher cost shares.</w:t>
            </w:r>
          </w:p>
        </w:tc>
      </w:tr>
      <w:tr w:rsidR="00E846D8">
        <w:trPr>
          <w:cantSplit/>
          <w:trHeight w:val="495"/>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CA641A" w:rsidRPr="0034635E" w:rsidRDefault="00785C8C" w:rsidP="001E2704">
            <w:pPr>
              <w:spacing w:after="0" w:line="240" w:lineRule="auto"/>
              <w:rPr>
                <w:rFonts w:ascii="Times New Roman" w:hAnsi="Times New Roman" w:cs="Times New Roman" w:hint="default"/>
                <w:b/>
                <w:bCs/>
                <w:sz w:val="24"/>
                <w:szCs w:val="24"/>
              </w:rPr>
            </w:pPr>
          </w:p>
        </w:tc>
        <w:tc>
          <w:tcPr>
            <w:tcW w:w="261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CA641A" w:rsidRPr="00AA04BF" w:rsidRDefault="00D260C3" w:rsidP="0088133C">
            <w:pPr>
              <w:spacing w:after="0" w:line="240" w:lineRule="auto"/>
              <w:rPr>
                <w:rFonts w:ascii="Garamond" w:hAnsi="Garamond" w:cs="Times New Roman" w:hint="default"/>
                <w:sz w:val="24"/>
                <w:szCs w:val="24"/>
              </w:rPr>
            </w:pPr>
            <w:r w:rsidRPr="00AA04BF">
              <w:rPr>
                <w:rFonts w:ascii="Garamond" w:hAnsi="Garamond" w:cs="Times New Roman"/>
                <w:sz w:val="24"/>
                <w:szCs w:val="24"/>
              </w:rPr>
              <w:t>Preventive care</w:t>
            </w:r>
            <w:r>
              <w:rPr>
                <w:rFonts w:ascii="Garamond" w:hAnsi="Garamond" w:cs="Times New Roman"/>
                <w:sz w:val="24"/>
                <w:szCs w:val="24"/>
              </w:rPr>
              <w:t xml:space="preserve">/ </w:t>
            </w:r>
            <w:r w:rsidRPr="00AA04BF">
              <w:rPr>
                <w:rFonts w:ascii="Garamond" w:hAnsi="Garamond" w:cs="Times New Roman"/>
                <w:sz w:val="24"/>
                <w:szCs w:val="24"/>
              </w:rPr>
              <w:t>screening/immunization</w:t>
            </w:r>
          </w:p>
        </w:tc>
        <w:tc>
          <w:tcPr>
            <w:tcW w:w="339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CA641A"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No Charge</w:t>
            </w:r>
          </w:p>
        </w:tc>
        <w:tc>
          <w:tcPr>
            <w:tcW w:w="330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CA641A"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50% Coinsurance</w:t>
            </w:r>
          </w:p>
        </w:tc>
        <w:tc>
          <w:tcPr>
            <w:tcW w:w="297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CA641A" w:rsidRPr="00AA04BF" w:rsidRDefault="00D260C3" w:rsidP="00896390">
            <w:pPr>
              <w:spacing w:after="0" w:line="240" w:lineRule="auto"/>
              <w:rPr>
                <w:rFonts w:ascii="Garamond" w:hAnsi="Garamond" w:cs="Times New Roman" w:hint="default"/>
                <w:sz w:val="24"/>
                <w:szCs w:val="24"/>
              </w:rPr>
            </w:pPr>
            <w:r w:rsidRPr="00AA04BF">
              <w:rPr>
                <w:rFonts w:ascii="Garamond" w:hAnsi="Garamond" w:cs="Times New Roman"/>
                <w:sz w:val="24"/>
                <w:szCs w:val="24"/>
              </w:rPr>
              <w:t>Physician administered drugs may have higher cost shares.</w:t>
            </w:r>
          </w:p>
        </w:tc>
      </w:tr>
      <w:tr w:rsidR="00E846D8">
        <w:trPr>
          <w:cantSplit/>
          <w:trHeight w:val="300"/>
        </w:trPr>
        <w:tc>
          <w:tcPr>
            <w:tcW w:w="2358" w:type="dxa"/>
            <w:vMerge w:val="restart"/>
            <w:tcBorders>
              <w:top w:val="single" w:sz="18" w:space="0" w:color="70AFD9"/>
              <w:left w:val="single" w:sz="6" w:space="0" w:color="70AFD9"/>
              <w:bottom w:val="single" w:sz="18" w:space="0" w:color="70AFD9"/>
              <w:right w:val="single" w:sz="6" w:space="0" w:color="70AFD9"/>
            </w:tcBorders>
            <w:shd w:val="clear" w:color="auto" w:fill="C0E8FB"/>
            <w:noWrap/>
            <w:vAlign w:val="center"/>
          </w:tcPr>
          <w:p w:rsidR="00B20AE6" w:rsidRPr="00AA04BF" w:rsidRDefault="00D260C3" w:rsidP="001E2704">
            <w:pPr>
              <w:spacing w:after="0" w:line="240" w:lineRule="auto"/>
              <w:rPr>
                <w:rFonts w:ascii="Garamond" w:hAnsi="Garamond" w:cs="Times New Roman" w:hint="default"/>
                <w:b/>
                <w:bCs/>
                <w:sz w:val="24"/>
                <w:szCs w:val="24"/>
              </w:rPr>
            </w:pPr>
            <w:r w:rsidRPr="00AA04BF">
              <w:rPr>
                <w:rFonts w:ascii="Garamond" w:hAnsi="Garamond" w:cs="Times New Roman"/>
                <w:b/>
                <w:bCs/>
                <w:sz w:val="24"/>
                <w:szCs w:val="24"/>
              </w:rPr>
              <w:t>If you have a test</w:t>
            </w:r>
          </w:p>
        </w:tc>
        <w:tc>
          <w:tcPr>
            <w:tcW w:w="2610" w:type="dxa"/>
            <w:tcBorders>
              <w:top w:val="single" w:sz="18" w:space="0" w:color="70AFD9"/>
              <w:left w:val="single" w:sz="6" w:space="0" w:color="70AFD9"/>
              <w:bottom w:val="single" w:sz="6" w:space="0" w:color="70AFD9"/>
              <w:right w:val="single" w:sz="6" w:space="0" w:color="70AFD9"/>
            </w:tcBorders>
            <w:vAlign w:val="center"/>
          </w:tcPr>
          <w:p w:rsidR="00B20AE6"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Diagnostic test (x-ray, blood work)</w:t>
            </w:r>
          </w:p>
        </w:tc>
        <w:tc>
          <w:tcPr>
            <w:tcW w:w="3390" w:type="dxa"/>
            <w:tcBorders>
              <w:top w:val="single" w:sz="18" w:space="0" w:color="70AFD9"/>
              <w:left w:val="single" w:sz="6" w:space="0" w:color="70AFD9"/>
              <w:bottom w:val="single" w:sz="6" w:space="0" w:color="70AFD9"/>
              <w:right w:val="single" w:sz="6" w:space="0" w:color="70AFD9"/>
            </w:tcBorders>
            <w:vAlign w:val="center"/>
          </w:tcPr>
          <w:p w:rsidR="00B20AE6"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Independent Clinical Lab: No Charge/ Independent Diagnostic Testing Center: $50 Copay</w:t>
            </w:r>
          </w:p>
        </w:tc>
        <w:tc>
          <w:tcPr>
            <w:tcW w:w="3300" w:type="dxa"/>
            <w:tcBorders>
              <w:top w:val="single" w:sz="18" w:space="0" w:color="70AFD9"/>
              <w:left w:val="single" w:sz="6" w:space="0" w:color="70AFD9"/>
              <w:bottom w:val="single" w:sz="6" w:space="0" w:color="70AFD9"/>
              <w:right w:val="single" w:sz="6" w:space="0" w:color="70AFD9"/>
            </w:tcBorders>
            <w:vAlign w:val="center"/>
          </w:tcPr>
          <w:p w:rsidR="00B20AE6"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Deductible + 50% Coinsurance</w:t>
            </w:r>
          </w:p>
        </w:tc>
        <w:tc>
          <w:tcPr>
            <w:tcW w:w="2970" w:type="dxa"/>
            <w:tcBorders>
              <w:top w:val="single" w:sz="18" w:space="0" w:color="70AFD9"/>
              <w:left w:val="single" w:sz="6" w:space="0" w:color="70AFD9"/>
              <w:bottom w:val="single" w:sz="6" w:space="0" w:color="70AFD9"/>
              <w:right w:val="single" w:sz="6" w:space="0" w:color="70AFD9"/>
            </w:tcBorders>
            <w:noWrap/>
            <w:vAlign w:val="center"/>
          </w:tcPr>
          <w:p w:rsidR="00B20AE6" w:rsidRPr="00AA04BF" w:rsidRDefault="00D260C3" w:rsidP="00896390">
            <w:pPr>
              <w:spacing w:after="0" w:line="240" w:lineRule="auto"/>
              <w:rPr>
                <w:rFonts w:ascii="Garamond" w:hAnsi="Garamond" w:cs="Times New Roman" w:hint="default"/>
                <w:sz w:val="24"/>
                <w:szCs w:val="24"/>
              </w:rPr>
            </w:pPr>
            <w:r w:rsidRPr="00AA04BF">
              <w:rPr>
                <w:rFonts w:ascii="Garamond" w:hAnsi="Garamond" w:cs="Times New Roman"/>
                <w:sz w:val="24"/>
                <w:szCs w:val="24"/>
              </w:rPr>
              <w:t>Tests performed in hospitals may have higher cost share.</w:t>
            </w:r>
          </w:p>
        </w:tc>
      </w:tr>
      <w:tr w:rsidR="00E846D8">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B20AE6" w:rsidRPr="0034635E" w:rsidRDefault="00785C8C" w:rsidP="001E2704">
            <w:pPr>
              <w:spacing w:after="0" w:line="240" w:lineRule="auto"/>
              <w:rPr>
                <w:rFonts w:ascii="Times New Roman" w:hAnsi="Times New Roman" w:cs="Times New Roman" w:hint="default"/>
                <w:b/>
                <w:bCs/>
                <w:sz w:val="24"/>
                <w:szCs w:val="24"/>
              </w:rPr>
            </w:pPr>
          </w:p>
        </w:tc>
        <w:tc>
          <w:tcPr>
            <w:tcW w:w="261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B20AE6"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 xml:space="preserve">Imaging (CT/PET scans, MRIs) </w:t>
            </w:r>
          </w:p>
        </w:tc>
        <w:tc>
          <w:tcPr>
            <w:tcW w:w="339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B20AE6"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Physician Office: $200 Copay/ Independent Diagnostic Testing Center: $200 Copay</w:t>
            </w:r>
          </w:p>
        </w:tc>
        <w:tc>
          <w:tcPr>
            <w:tcW w:w="330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B20AE6"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Deductible + 50% Coinsurance</w:t>
            </w:r>
          </w:p>
        </w:tc>
        <w:tc>
          <w:tcPr>
            <w:tcW w:w="297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B20AE6" w:rsidRPr="00AA04BF" w:rsidRDefault="00D260C3" w:rsidP="00896390">
            <w:pPr>
              <w:spacing w:after="0" w:line="240" w:lineRule="auto"/>
              <w:rPr>
                <w:rFonts w:ascii="Garamond" w:hAnsi="Garamond" w:cs="Times New Roman" w:hint="default"/>
                <w:sz w:val="24"/>
                <w:szCs w:val="24"/>
              </w:rPr>
            </w:pPr>
            <w:r w:rsidRPr="00AA04BF">
              <w:rPr>
                <w:rFonts w:ascii="Garamond" w:hAnsi="Garamond" w:cs="Times New Roman"/>
                <w:sz w:val="24"/>
                <w:szCs w:val="24"/>
              </w:rPr>
              <w:t>Prior authorization may be required. Tests performed in hospitals may have higher cost share.</w:t>
            </w:r>
          </w:p>
        </w:tc>
      </w:tr>
      <w:tr w:rsidR="00E846D8">
        <w:trPr>
          <w:cantSplit/>
          <w:trHeight w:val="300"/>
        </w:trPr>
        <w:tc>
          <w:tcPr>
            <w:tcW w:w="2358" w:type="dxa"/>
            <w:tcBorders>
              <w:top w:val="single" w:sz="18" w:space="0" w:color="70AFD9"/>
              <w:left w:val="single" w:sz="6" w:space="0" w:color="70AFD9"/>
              <w:bottom w:val="nil"/>
              <w:right w:val="single" w:sz="6" w:space="0" w:color="70AFD9"/>
            </w:tcBorders>
            <w:shd w:val="clear" w:color="auto" w:fill="C0E8FB"/>
            <w:noWrap/>
            <w:vAlign w:val="center"/>
          </w:tcPr>
          <w:p w:rsidR="00172F42" w:rsidRPr="00AA04BF" w:rsidRDefault="00D260C3" w:rsidP="001E2704">
            <w:pPr>
              <w:keepLines/>
              <w:spacing w:after="0" w:line="240" w:lineRule="auto"/>
              <w:rPr>
                <w:rFonts w:ascii="Garamond" w:hAnsi="Garamond" w:cs="Times New Roman" w:hint="default"/>
                <w:b/>
                <w:bCs/>
                <w:sz w:val="24"/>
                <w:szCs w:val="24"/>
              </w:rPr>
            </w:pPr>
            <w:r w:rsidRPr="00AA04BF">
              <w:rPr>
                <w:rFonts w:ascii="Garamond" w:hAnsi="Garamond" w:cs="Times New Roman"/>
                <w:b/>
                <w:bCs/>
                <w:sz w:val="24"/>
                <w:szCs w:val="24"/>
              </w:rPr>
              <w:t>If you need drugs to treat your illness or condition</w:t>
            </w:r>
          </w:p>
          <w:p w:rsidR="00172F42" w:rsidRPr="00AA04BF" w:rsidRDefault="00785C8C" w:rsidP="001E2704">
            <w:pPr>
              <w:keepLines/>
              <w:spacing w:after="0" w:line="240" w:lineRule="auto"/>
              <w:rPr>
                <w:rFonts w:ascii="Garamond" w:hAnsi="Garamond" w:cs="Times New Roman" w:hint="default"/>
                <w:b/>
                <w:bCs/>
                <w:sz w:val="24"/>
                <w:szCs w:val="24"/>
              </w:rPr>
            </w:pPr>
          </w:p>
          <w:p w:rsidR="00172F42" w:rsidRPr="0034635E" w:rsidRDefault="00785C8C" w:rsidP="001E2704">
            <w:pPr>
              <w:keepLines/>
              <w:spacing w:after="0" w:line="240" w:lineRule="auto"/>
              <w:rPr>
                <w:rFonts w:ascii="Times New Roman" w:hAnsi="Times New Roman" w:cs="Times New Roman" w:hint="default"/>
                <w:sz w:val="24"/>
                <w:szCs w:val="24"/>
              </w:rPr>
            </w:pPr>
          </w:p>
        </w:tc>
        <w:tc>
          <w:tcPr>
            <w:tcW w:w="2610" w:type="dxa"/>
            <w:tcBorders>
              <w:top w:val="single" w:sz="18" w:space="0" w:color="70AFD9"/>
              <w:left w:val="single" w:sz="6" w:space="0" w:color="70AFD9"/>
              <w:bottom w:val="single" w:sz="6" w:space="0" w:color="70AFD9"/>
              <w:right w:val="single" w:sz="6" w:space="0" w:color="70AFD9"/>
            </w:tcBorders>
            <w:vAlign w:val="center"/>
          </w:tcPr>
          <w:p w:rsidR="00172F42"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Generic drugs</w:t>
            </w:r>
          </w:p>
        </w:tc>
        <w:tc>
          <w:tcPr>
            <w:tcW w:w="3390" w:type="dxa"/>
            <w:tcBorders>
              <w:top w:val="single" w:sz="18" w:space="0" w:color="70AFD9"/>
              <w:left w:val="single" w:sz="6" w:space="0" w:color="70AFD9"/>
              <w:bottom w:val="single" w:sz="6" w:space="0" w:color="70AFD9"/>
              <w:right w:val="single" w:sz="6" w:space="0" w:color="70AFD9"/>
            </w:tcBorders>
            <w:vAlign w:val="center"/>
          </w:tcPr>
          <w:p w:rsidR="00172F42"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$15 Copay per prescription at retail, $40 Copay per prescription by mail</w:t>
            </w:r>
          </w:p>
        </w:tc>
        <w:tc>
          <w:tcPr>
            <w:tcW w:w="3300" w:type="dxa"/>
            <w:tcBorders>
              <w:top w:val="single" w:sz="18" w:space="0" w:color="70AFD9"/>
              <w:left w:val="single" w:sz="6" w:space="0" w:color="70AFD9"/>
              <w:bottom w:val="single" w:sz="6" w:space="0" w:color="70AFD9"/>
              <w:right w:val="single" w:sz="6" w:space="0" w:color="70AFD9"/>
            </w:tcBorders>
            <w:vAlign w:val="center"/>
          </w:tcPr>
          <w:p w:rsidR="00172F42"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50% Coinsurance</w:t>
            </w:r>
          </w:p>
        </w:tc>
        <w:tc>
          <w:tcPr>
            <w:tcW w:w="2970" w:type="dxa"/>
            <w:tcBorders>
              <w:top w:val="single" w:sz="18" w:space="0" w:color="70AFD9"/>
              <w:left w:val="single" w:sz="6" w:space="0" w:color="70AFD9"/>
              <w:bottom w:val="single" w:sz="6" w:space="0" w:color="70AFD9"/>
              <w:right w:val="single" w:sz="6" w:space="0" w:color="70AFD9"/>
            </w:tcBorders>
            <w:noWrap/>
            <w:vAlign w:val="center"/>
          </w:tcPr>
          <w:p w:rsidR="00FE774E" w:rsidRPr="00AA04BF" w:rsidRDefault="00D260C3" w:rsidP="00011AB2">
            <w:pPr>
              <w:spacing w:after="0" w:line="240" w:lineRule="auto"/>
              <w:rPr>
                <w:rFonts w:ascii="Garamond" w:hAnsi="Garamond" w:cs="Times New Roman" w:hint="default"/>
                <w:sz w:val="24"/>
                <w:szCs w:val="24"/>
              </w:rPr>
            </w:pPr>
            <w:r w:rsidRPr="00807774">
              <w:rPr>
                <w:rFonts w:ascii="Garamond" w:hAnsi="Garamond" w:cs="Times New Roman"/>
                <w:sz w:val="24"/>
                <w:szCs w:val="24"/>
              </w:rPr>
              <w:t>Up to 30 day supply for retail, 90 day supply for mail order. Responsible Rx programs such as Prior Authorization may apply. See Medication Guide for more information.</w:t>
            </w:r>
            <w:r>
              <w:rPr>
                <w:rFonts w:ascii="Garamond" w:hAnsi="Garamond" w:cs="Courier New"/>
                <w:sz w:val="20"/>
                <w:szCs w:val="20"/>
              </w:rPr>
              <w:t xml:space="preserve"> </w:t>
            </w:r>
          </w:p>
        </w:tc>
      </w:tr>
      <w:tr w:rsidR="00E846D8">
        <w:trPr>
          <w:cantSplit/>
          <w:trHeight w:val="300"/>
        </w:trPr>
        <w:tc>
          <w:tcPr>
            <w:tcW w:w="2358" w:type="dxa"/>
            <w:tcBorders>
              <w:top w:val="nil"/>
              <w:left w:val="single" w:sz="6" w:space="0" w:color="70AFD9"/>
              <w:bottom w:val="nil"/>
              <w:right w:val="single" w:sz="6" w:space="0" w:color="70AFD9"/>
            </w:tcBorders>
            <w:shd w:val="clear" w:color="auto" w:fill="C0E8FB"/>
            <w:noWrap/>
            <w:vAlign w:val="bottom"/>
          </w:tcPr>
          <w:p w:rsidR="00172F42" w:rsidRPr="0034635E" w:rsidRDefault="00D260C3" w:rsidP="00937967">
            <w:pPr>
              <w:keepLines/>
              <w:spacing w:after="0" w:line="240" w:lineRule="auto"/>
              <w:rPr>
                <w:rFonts w:ascii="Times New Roman" w:hAnsi="Times New Roman" w:cs="Times New Roman" w:hint="default"/>
                <w:b/>
                <w:bCs/>
                <w:sz w:val="24"/>
                <w:szCs w:val="24"/>
              </w:rPr>
            </w:pPr>
            <w:r w:rsidRPr="00AA04BF">
              <w:rPr>
                <w:rFonts w:ascii="Garamond" w:hAnsi="Garamond" w:cs="Times New Roman"/>
                <w:sz w:val="24"/>
                <w:szCs w:val="24"/>
              </w:rPr>
              <w:lastRenderedPageBreak/>
              <w:t xml:space="preserve">More information about </w:t>
            </w:r>
            <w:r w:rsidRPr="00AA04BF">
              <w:rPr>
                <w:rFonts w:ascii="Garamond" w:hAnsi="Garamond" w:cs="Times New Roman"/>
                <w:b/>
                <w:bCs/>
                <w:sz w:val="24"/>
                <w:szCs w:val="24"/>
                <w:u w:val="single"/>
              </w:rPr>
              <w:t>prescription drug coverage</w:t>
            </w:r>
            <w:r w:rsidRPr="00AA04BF">
              <w:rPr>
                <w:rFonts w:ascii="Garamond" w:hAnsi="Garamond" w:cs="Times New Roman"/>
                <w:b/>
                <w:bCs/>
                <w:color w:val="0080BE"/>
                <w:sz w:val="24"/>
                <w:szCs w:val="24"/>
              </w:rPr>
              <w:t xml:space="preserve"> </w:t>
            </w:r>
            <w:r w:rsidRPr="00AA04BF">
              <w:rPr>
                <w:rFonts w:ascii="Garamond" w:hAnsi="Garamond" w:cs="Times New Roman"/>
                <w:sz w:val="24"/>
                <w:szCs w:val="24"/>
              </w:rPr>
              <w:t>is available at</w:t>
            </w: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F42"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Preferred brand drugs</w:t>
            </w:r>
          </w:p>
        </w:tc>
        <w:tc>
          <w:tcPr>
            <w:tcW w:w="339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F42"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$50 Copay per prescription at retail, $125 Copay per prescription by mail</w:t>
            </w:r>
          </w:p>
        </w:tc>
        <w:tc>
          <w:tcPr>
            <w:tcW w:w="330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172F42"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50% Coinsurance</w:t>
            </w:r>
          </w:p>
        </w:tc>
        <w:tc>
          <w:tcPr>
            <w:tcW w:w="297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172F42" w:rsidRPr="00AA04BF" w:rsidRDefault="00D260C3" w:rsidP="00896390">
            <w:pPr>
              <w:spacing w:after="0" w:line="240" w:lineRule="auto"/>
              <w:rPr>
                <w:rFonts w:ascii="Garamond" w:hAnsi="Garamond" w:cs="Times New Roman" w:hint="default"/>
                <w:sz w:val="24"/>
                <w:szCs w:val="24"/>
              </w:rPr>
            </w:pPr>
            <w:r w:rsidRPr="00AA04BF">
              <w:rPr>
                <w:rFonts w:ascii="Garamond" w:hAnsi="Garamond" w:cs="Times New Roman"/>
                <w:sz w:val="24"/>
                <w:szCs w:val="24"/>
              </w:rPr>
              <w:t>Up to 30 day supply for retail, 90 day supply for mail order.</w:t>
            </w:r>
          </w:p>
        </w:tc>
      </w:tr>
      <w:tr w:rsidR="00E846D8">
        <w:trPr>
          <w:cantSplit/>
          <w:trHeight w:val="900"/>
        </w:trPr>
        <w:tc>
          <w:tcPr>
            <w:tcW w:w="2358" w:type="dxa"/>
            <w:tcBorders>
              <w:top w:val="nil"/>
              <w:left w:val="single" w:sz="6" w:space="0" w:color="70AFD9"/>
              <w:bottom w:val="nil"/>
              <w:right w:val="single" w:sz="6" w:space="0" w:color="70AFD9"/>
            </w:tcBorders>
            <w:shd w:val="clear" w:color="auto" w:fill="C0E8FB"/>
            <w:noWrap/>
          </w:tcPr>
          <w:p w:rsidR="00172F42" w:rsidRPr="0034635E" w:rsidRDefault="00D260C3" w:rsidP="00937967">
            <w:pPr>
              <w:spacing w:after="0" w:line="240" w:lineRule="auto"/>
              <w:rPr>
                <w:rFonts w:ascii="Times New Roman" w:hAnsi="Times New Roman" w:cs="Times New Roman" w:hint="default"/>
                <w:b/>
                <w:bCs/>
                <w:sz w:val="24"/>
                <w:szCs w:val="24"/>
              </w:rPr>
            </w:pPr>
            <w:r w:rsidRPr="00AA04BF">
              <w:rPr>
                <w:rFonts w:ascii="Garamond" w:hAnsi="Garamond" w:cs="Times New Roman"/>
                <w:color w:val="0000FF"/>
                <w:sz w:val="24"/>
                <w:szCs w:val="24"/>
                <w:u w:val="single"/>
              </w:rPr>
              <w:t>www.floridablue.com</w:t>
            </w:r>
            <w:r w:rsidRPr="00AA04BF">
              <w:rPr>
                <w:rFonts w:ascii="Garamond" w:hAnsi="Garamond" w:cs="Times New Roman"/>
                <w:sz w:val="24"/>
                <w:szCs w:val="24"/>
              </w:rPr>
              <w:t>.</w:t>
            </w:r>
          </w:p>
        </w:tc>
        <w:tc>
          <w:tcPr>
            <w:tcW w:w="2610" w:type="dxa"/>
            <w:tcBorders>
              <w:top w:val="single" w:sz="6" w:space="0" w:color="70AFD9"/>
              <w:left w:val="single" w:sz="6" w:space="0" w:color="70AFD9"/>
              <w:bottom w:val="single" w:sz="6" w:space="0" w:color="70AFD9"/>
              <w:right w:val="single" w:sz="6" w:space="0" w:color="70AFD9"/>
            </w:tcBorders>
            <w:vAlign w:val="center"/>
          </w:tcPr>
          <w:p w:rsidR="00172F42"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Non-preferred brand drugs</w:t>
            </w:r>
          </w:p>
        </w:tc>
        <w:tc>
          <w:tcPr>
            <w:tcW w:w="3390" w:type="dxa"/>
            <w:tcBorders>
              <w:top w:val="single" w:sz="6" w:space="0" w:color="70AFD9"/>
              <w:left w:val="single" w:sz="6" w:space="0" w:color="70AFD9"/>
              <w:bottom w:val="single" w:sz="6" w:space="0" w:color="70AFD9"/>
              <w:right w:val="single" w:sz="6" w:space="0" w:color="70AFD9"/>
            </w:tcBorders>
            <w:vAlign w:val="center"/>
          </w:tcPr>
          <w:p w:rsidR="00172F42"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$80 Copay per prescription at retail, $200 Copay per prescription by mail</w:t>
            </w:r>
          </w:p>
        </w:tc>
        <w:tc>
          <w:tcPr>
            <w:tcW w:w="3300" w:type="dxa"/>
            <w:tcBorders>
              <w:top w:val="single" w:sz="6" w:space="0" w:color="70AFD9"/>
              <w:left w:val="single" w:sz="6" w:space="0" w:color="70AFD9"/>
              <w:bottom w:val="single" w:sz="6" w:space="0" w:color="70AFD9"/>
              <w:right w:val="single" w:sz="6" w:space="0" w:color="70AFD9"/>
            </w:tcBorders>
            <w:vAlign w:val="center"/>
          </w:tcPr>
          <w:p w:rsidR="00172F42"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50% Coinsurance</w:t>
            </w:r>
          </w:p>
        </w:tc>
        <w:tc>
          <w:tcPr>
            <w:tcW w:w="2970" w:type="dxa"/>
            <w:tcBorders>
              <w:top w:val="single" w:sz="6" w:space="0" w:color="70AFD9"/>
              <w:left w:val="single" w:sz="6" w:space="0" w:color="70AFD9"/>
              <w:bottom w:val="single" w:sz="6" w:space="0" w:color="70AFD9"/>
              <w:right w:val="single" w:sz="6" w:space="0" w:color="70AFD9"/>
            </w:tcBorders>
            <w:noWrap/>
            <w:vAlign w:val="center"/>
          </w:tcPr>
          <w:p w:rsidR="00172F42" w:rsidRPr="00AA04BF" w:rsidRDefault="00D260C3" w:rsidP="00896390">
            <w:pPr>
              <w:spacing w:after="0" w:line="240" w:lineRule="auto"/>
              <w:rPr>
                <w:rFonts w:ascii="Garamond" w:hAnsi="Garamond" w:cs="Times New Roman" w:hint="default"/>
                <w:sz w:val="24"/>
                <w:szCs w:val="24"/>
              </w:rPr>
            </w:pPr>
            <w:r w:rsidRPr="00AA04BF">
              <w:rPr>
                <w:rFonts w:ascii="Garamond" w:hAnsi="Garamond" w:cs="Times New Roman"/>
                <w:sz w:val="24"/>
                <w:szCs w:val="24"/>
              </w:rPr>
              <w:t>Up to 30 day supply for retail, 90 day supply for mail order.</w:t>
            </w:r>
          </w:p>
        </w:tc>
      </w:tr>
      <w:tr w:rsidR="00E846D8">
        <w:trPr>
          <w:cantSplit/>
          <w:trHeight w:val="495"/>
        </w:trPr>
        <w:tc>
          <w:tcPr>
            <w:tcW w:w="2358" w:type="dxa"/>
            <w:tcBorders>
              <w:top w:val="nil"/>
              <w:left w:val="single" w:sz="6" w:space="0" w:color="70AFD9"/>
              <w:bottom w:val="single" w:sz="18" w:space="0" w:color="70AFD9"/>
              <w:right w:val="single" w:sz="6" w:space="0" w:color="70AFD9"/>
            </w:tcBorders>
            <w:shd w:val="clear" w:color="auto" w:fill="C0E8FB"/>
            <w:noWrap/>
            <w:vAlign w:val="center"/>
          </w:tcPr>
          <w:p w:rsidR="00172F42" w:rsidRPr="0034635E" w:rsidRDefault="00785C8C" w:rsidP="001E2704">
            <w:pPr>
              <w:spacing w:after="0" w:line="240" w:lineRule="auto"/>
              <w:rPr>
                <w:rFonts w:ascii="Times New Roman" w:hAnsi="Times New Roman" w:cs="Times New Roman" w:hint="default"/>
                <w:b/>
                <w:bCs/>
                <w:sz w:val="24"/>
                <w:szCs w:val="24"/>
              </w:rPr>
            </w:pPr>
          </w:p>
        </w:tc>
        <w:tc>
          <w:tcPr>
            <w:tcW w:w="261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72F42"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 xml:space="preserve">Specialty drugs </w:t>
            </w:r>
          </w:p>
        </w:tc>
        <w:tc>
          <w:tcPr>
            <w:tcW w:w="339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72F42"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Specialty drugs are subject to the cost share based on applicable drug tier.</w:t>
            </w:r>
          </w:p>
        </w:tc>
        <w:tc>
          <w:tcPr>
            <w:tcW w:w="330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72F42"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Specialty drugs are subject to the cost share based on the applicable drug tier.</w:t>
            </w:r>
          </w:p>
        </w:tc>
        <w:tc>
          <w:tcPr>
            <w:tcW w:w="297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172F42" w:rsidRPr="00AA04BF" w:rsidRDefault="00D260C3" w:rsidP="00996D9A">
            <w:pPr>
              <w:spacing w:after="0" w:line="240" w:lineRule="auto"/>
              <w:rPr>
                <w:rFonts w:ascii="Garamond" w:hAnsi="Garamond" w:cs="Times New Roman" w:hint="default"/>
                <w:sz w:val="24"/>
                <w:szCs w:val="24"/>
              </w:rPr>
            </w:pPr>
            <w:r w:rsidRPr="00AA04BF">
              <w:rPr>
                <w:rFonts w:ascii="Garamond" w:hAnsi="Garamond" w:cs="Times New Roman"/>
                <w:sz w:val="24"/>
                <w:szCs w:val="24"/>
              </w:rPr>
              <w:t>Not covered through Mail Order. Up to 30 day supply for retail.</w:t>
            </w:r>
          </w:p>
        </w:tc>
      </w:tr>
      <w:tr w:rsidR="00E846D8">
        <w:trPr>
          <w:cantSplit/>
          <w:trHeight w:val="450"/>
        </w:trPr>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316F4C" w:rsidRPr="00AA04BF" w:rsidRDefault="00D260C3" w:rsidP="001E2704">
            <w:pPr>
              <w:spacing w:after="0" w:line="240" w:lineRule="auto"/>
              <w:rPr>
                <w:rFonts w:ascii="Garamond" w:hAnsi="Garamond" w:cs="Times New Roman" w:hint="default"/>
                <w:b/>
                <w:bCs/>
                <w:sz w:val="24"/>
                <w:szCs w:val="24"/>
              </w:rPr>
            </w:pPr>
            <w:bookmarkStart w:id="1" w:name="OLE_LINK3"/>
            <w:r w:rsidRPr="00AA04BF">
              <w:rPr>
                <w:rFonts w:ascii="Garamond" w:hAnsi="Garamond" w:cs="Times New Roman"/>
                <w:b/>
                <w:bCs/>
                <w:sz w:val="24"/>
                <w:szCs w:val="24"/>
              </w:rPr>
              <w:t>If you have outpatient surgery</w:t>
            </w:r>
            <w:bookmarkEnd w:id="1"/>
          </w:p>
        </w:tc>
        <w:tc>
          <w:tcPr>
            <w:tcW w:w="2610" w:type="dxa"/>
            <w:tcBorders>
              <w:top w:val="single" w:sz="18" w:space="0" w:color="70AFD9"/>
              <w:left w:val="single" w:sz="6" w:space="0" w:color="70AFD9"/>
              <w:bottom w:val="single" w:sz="6" w:space="0" w:color="70AFD9"/>
              <w:right w:val="single" w:sz="6" w:space="0" w:color="70AFD9"/>
            </w:tcBorders>
            <w:vAlign w:val="center"/>
          </w:tcPr>
          <w:p w:rsidR="005D0CAE"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Facility fee (e.g., ambulatory surgery center)</w:t>
            </w:r>
          </w:p>
        </w:tc>
        <w:tc>
          <w:tcPr>
            <w:tcW w:w="3390" w:type="dxa"/>
            <w:tcBorders>
              <w:top w:val="single" w:sz="18" w:space="0" w:color="70AFD9"/>
              <w:left w:val="single" w:sz="6" w:space="0" w:color="70AFD9"/>
              <w:bottom w:val="single" w:sz="6" w:space="0" w:color="70AFD9"/>
              <w:right w:val="single" w:sz="6" w:space="0" w:color="70AFD9"/>
            </w:tcBorders>
            <w:vAlign w:val="center"/>
          </w:tcPr>
          <w:p w:rsidR="00316F4C"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Ambulatory Surgical Center: Deductible + 50% Coinsurance/  Hospital Option 1: $300 Copay</w:t>
            </w:r>
          </w:p>
        </w:tc>
        <w:tc>
          <w:tcPr>
            <w:tcW w:w="3300" w:type="dxa"/>
            <w:tcBorders>
              <w:top w:val="single" w:sz="18" w:space="0" w:color="70AFD9"/>
              <w:left w:val="single" w:sz="6" w:space="0" w:color="70AFD9"/>
              <w:bottom w:val="single" w:sz="6" w:space="0" w:color="70AFD9"/>
              <w:right w:val="single" w:sz="6" w:space="0" w:color="70AFD9"/>
            </w:tcBorders>
            <w:vAlign w:val="center"/>
          </w:tcPr>
          <w:p w:rsidR="00316F4C"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Deductible + 50% Coinsurance</w:t>
            </w:r>
          </w:p>
        </w:tc>
        <w:tc>
          <w:tcPr>
            <w:tcW w:w="2970" w:type="dxa"/>
            <w:tcBorders>
              <w:top w:val="single" w:sz="18" w:space="0" w:color="70AFD9"/>
              <w:left w:val="single" w:sz="6" w:space="0" w:color="70AFD9"/>
              <w:bottom w:val="single" w:sz="6" w:space="0" w:color="70AFD9"/>
              <w:right w:val="single" w:sz="6" w:space="0" w:color="70AFD9"/>
            </w:tcBorders>
            <w:noWrap/>
            <w:vAlign w:val="center"/>
          </w:tcPr>
          <w:p w:rsidR="00316F4C" w:rsidRPr="00AA04BF" w:rsidRDefault="00D260C3" w:rsidP="00896390">
            <w:pPr>
              <w:spacing w:after="0" w:line="240" w:lineRule="auto"/>
              <w:rPr>
                <w:rFonts w:ascii="Garamond" w:hAnsi="Garamond" w:cs="Times New Roman" w:hint="default"/>
                <w:sz w:val="24"/>
                <w:szCs w:val="24"/>
              </w:rPr>
            </w:pPr>
            <w:r w:rsidRPr="00AA04BF">
              <w:rPr>
                <w:rFonts w:ascii="Garamond" w:hAnsi="Garamond" w:cs="Times New Roman"/>
                <w:sz w:val="24"/>
                <w:szCs w:val="24"/>
              </w:rPr>
              <w:t>Option 2 hospitals may have higher cost shares.</w:t>
            </w:r>
          </w:p>
        </w:tc>
      </w:tr>
      <w:tr w:rsidR="00E846D8">
        <w:trPr>
          <w:cantSplit/>
          <w:trHeight w:val="165"/>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316F4C" w:rsidRPr="00AA04BF" w:rsidRDefault="00785C8C" w:rsidP="001E2704">
            <w:pPr>
              <w:spacing w:after="0" w:line="240" w:lineRule="auto"/>
              <w:rPr>
                <w:rFonts w:ascii="Garamond" w:hAnsi="Garamond" w:cs="Times New Roman" w:hint="default"/>
                <w:b/>
                <w:bCs/>
                <w:sz w:val="24"/>
                <w:szCs w:val="24"/>
              </w:rPr>
            </w:pPr>
          </w:p>
        </w:tc>
        <w:tc>
          <w:tcPr>
            <w:tcW w:w="261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316F4C"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Physician/surgeon fees</w:t>
            </w:r>
          </w:p>
        </w:tc>
        <w:tc>
          <w:tcPr>
            <w:tcW w:w="339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316F4C"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Deductible + 50% Coinsurance</w:t>
            </w:r>
          </w:p>
        </w:tc>
        <w:tc>
          <w:tcPr>
            <w:tcW w:w="330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316F4C"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Hospital: In-Network Deductible + 50% Coinsurance/ Ambulatory Surgical Center: Deductible + 50% Coinsurance</w:t>
            </w:r>
          </w:p>
        </w:tc>
        <w:tc>
          <w:tcPr>
            <w:tcW w:w="297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316F4C" w:rsidRPr="00AA04BF" w:rsidRDefault="00D260C3" w:rsidP="00896390">
            <w:pPr>
              <w:spacing w:after="0" w:line="240" w:lineRule="auto"/>
              <w:rPr>
                <w:rFonts w:ascii="Garamond" w:hAnsi="Garamond" w:cs="Times New Roman" w:hint="default"/>
                <w:sz w:val="24"/>
                <w:szCs w:val="24"/>
              </w:rPr>
            </w:pPr>
            <w:r w:rsidRPr="00AA04BF">
              <w:rPr>
                <w:rFonts w:ascii="Garamond" w:hAnsi="Garamond" w:cs="Times New Roman"/>
                <w:sz w:val="24"/>
                <w:szCs w:val="24"/>
              </w:rPr>
              <w:t>––––––––none––––––––</w:t>
            </w:r>
          </w:p>
        </w:tc>
      </w:tr>
      <w:tr w:rsidR="00E846D8">
        <w:trPr>
          <w:cantSplit/>
          <w:trHeight w:val="300"/>
        </w:trPr>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654F65" w:rsidRPr="00AA04BF" w:rsidRDefault="00D260C3" w:rsidP="001E2704">
            <w:pPr>
              <w:spacing w:after="0" w:line="240" w:lineRule="auto"/>
              <w:rPr>
                <w:rFonts w:ascii="Garamond" w:hAnsi="Garamond" w:cs="Times New Roman" w:hint="default"/>
                <w:b/>
                <w:bCs/>
                <w:sz w:val="24"/>
                <w:szCs w:val="24"/>
              </w:rPr>
            </w:pPr>
            <w:r w:rsidRPr="00AA04BF">
              <w:rPr>
                <w:rFonts w:ascii="Garamond" w:hAnsi="Garamond" w:cs="Times New Roman"/>
                <w:b/>
                <w:bCs/>
                <w:sz w:val="24"/>
                <w:szCs w:val="24"/>
              </w:rPr>
              <w:t>If you need immediate medical attention</w:t>
            </w:r>
          </w:p>
        </w:tc>
        <w:tc>
          <w:tcPr>
            <w:tcW w:w="2610" w:type="dxa"/>
            <w:tcBorders>
              <w:top w:val="single" w:sz="18" w:space="0" w:color="70AFD9"/>
              <w:left w:val="single" w:sz="6" w:space="0" w:color="70AFD9"/>
              <w:bottom w:val="single" w:sz="6" w:space="0" w:color="70AFD9"/>
              <w:right w:val="single" w:sz="6" w:space="0" w:color="70AFD9"/>
            </w:tcBorders>
            <w:vAlign w:val="center"/>
          </w:tcPr>
          <w:p w:rsidR="00654F65" w:rsidRPr="00724C68" w:rsidRDefault="00D260C3" w:rsidP="001E2704">
            <w:pPr>
              <w:spacing w:after="0" w:line="240" w:lineRule="auto"/>
              <w:rPr>
                <w:rFonts w:ascii="Garamond" w:hAnsi="Garamond" w:cs="Times New Roman" w:hint="default"/>
                <w:sz w:val="24"/>
                <w:szCs w:val="24"/>
              </w:rPr>
            </w:pPr>
            <w:r w:rsidRPr="00724C68">
              <w:rPr>
                <w:rFonts w:ascii="Garamond" w:hAnsi="Garamond" w:cs="Times New Roman"/>
                <w:sz w:val="24"/>
                <w:szCs w:val="24"/>
              </w:rPr>
              <w:t>Emergency room services</w:t>
            </w:r>
          </w:p>
        </w:tc>
        <w:tc>
          <w:tcPr>
            <w:tcW w:w="3390" w:type="dxa"/>
            <w:tcBorders>
              <w:top w:val="single" w:sz="18" w:space="0" w:color="70AFD9"/>
              <w:left w:val="single" w:sz="6" w:space="0" w:color="70AFD9"/>
              <w:bottom w:val="single" w:sz="6" w:space="0" w:color="70AFD9"/>
              <w:right w:val="single" w:sz="6" w:space="0" w:color="70AFD9"/>
            </w:tcBorders>
            <w:vAlign w:val="center"/>
          </w:tcPr>
          <w:p w:rsidR="00654F65" w:rsidRPr="00724C68" w:rsidRDefault="00D260C3" w:rsidP="001E2704">
            <w:pPr>
              <w:spacing w:after="0" w:line="240" w:lineRule="auto"/>
              <w:rPr>
                <w:rFonts w:ascii="Garamond" w:hAnsi="Garamond" w:cs="Times New Roman" w:hint="default"/>
                <w:sz w:val="24"/>
                <w:szCs w:val="24"/>
              </w:rPr>
            </w:pPr>
            <w:r w:rsidRPr="00724C68">
              <w:rPr>
                <w:rFonts w:ascii="Garamond" w:hAnsi="Garamond" w:cs="Times New Roman"/>
                <w:sz w:val="24"/>
                <w:szCs w:val="24"/>
              </w:rPr>
              <w:t>Deductible + 50% Coinsurance</w:t>
            </w:r>
          </w:p>
        </w:tc>
        <w:tc>
          <w:tcPr>
            <w:tcW w:w="3300" w:type="dxa"/>
            <w:tcBorders>
              <w:top w:val="single" w:sz="18" w:space="0" w:color="70AFD9"/>
              <w:left w:val="single" w:sz="6" w:space="0" w:color="70AFD9"/>
              <w:bottom w:val="single" w:sz="6" w:space="0" w:color="70AFD9"/>
              <w:right w:val="single" w:sz="6" w:space="0" w:color="70AFD9"/>
            </w:tcBorders>
            <w:vAlign w:val="center"/>
          </w:tcPr>
          <w:p w:rsidR="00654F65" w:rsidRPr="00724C68" w:rsidRDefault="00D260C3" w:rsidP="001E2704">
            <w:pPr>
              <w:spacing w:after="0" w:line="240" w:lineRule="auto"/>
              <w:rPr>
                <w:rFonts w:ascii="Garamond" w:hAnsi="Garamond" w:cs="Times New Roman" w:hint="default"/>
                <w:sz w:val="24"/>
                <w:szCs w:val="24"/>
              </w:rPr>
            </w:pPr>
            <w:r w:rsidRPr="00724C68">
              <w:rPr>
                <w:rFonts w:ascii="Garamond" w:hAnsi="Garamond" w:cs="Times New Roman"/>
                <w:sz w:val="24"/>
                <w:szCs w:val="24"/>
              </w:rPr>
              <w:t>Deductible + 50% Coinsurance</w:t>
            </w:r>
          </w:p>
        </w:tc>
        <w:tc>
          <w:tcPr>
            <w:tcW w:w="2970" w:type="dxa"/>
            <w:tcBorders>
              <w:top w:val="single" w:sz="18" w:space="0" w:color="70AFD9"/>
              <w:left w:val="single" w:sz="6" w:space="0" w:color="70AFD9"/>
              <w:bottom w:val="single" w:sz="6" w:space="0" w:color="70AFD9"/>
              <w:right w:val="single" w:sz="6" w:space="0" w:color="70AFD9"/>
            </w:tcBorders>
            <w:noWrap/>
            <w:vAlign w:val="center"/>
          </w:tcPr>
          <w:p w:rsidR="00654F65" w:rsidRPr="00724C68" w:rsidRDefault="00D260C3" w:rsidP="00896390">
            <w:pPr>
              <w:spacing w:after="0" w:line="240" w:lineRule="auto"/>
              <w:rPr>
                <w:rFonts w:ascii="Garamond" w:hAnsi="Garamond" w:cs="Times New Roman" w:hint="default"/>
                <w:sz w:val="24"/>
                <w:szCs w:val="24"/>
              </w:rPr>
            </w:pPr>
            <w:r w:rsidRPr="00724C68">
              <w:rPr>
                <w:rFonts w:ascii="Garamond" w:hAnsi="Garamond" w:cs="Times New Roman"/>
                <w:sz w:val="24"/>
                <w:szCs w:val="24"/>
              </w:rPr>
              <w:t>––––––––none––––––––</w:t>
            </w:r>
          </w:p>
        </w:tc>
      </w:tr>
      <w:tr w:rsidR="00E846D8">
        <w:trPr>
          <w:cantSplit/>
          <w:trHeight w:val="300"/>
        </w:trPr>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654F65" w:rsidRPr="0034635E" w:rsidRDefault="00785C8C" w:rsidP="001E2704">
            <w:pPr>
              <w:spacing w:after="0" w:line="240" w:lineRule="auto"/>
              <w:rPr>
                <w:rFonts w:ascii="Times New Roman" w:hAnsi="Times New Roman" w:cs="Times New Roman" w:hint="default"/>
                <w:b/>
                <w:bCs/>
                <w:sz w:val="24"/>
                <w:szCs w:val="24"/>
              </w:rPr>
            </w:pP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654F65"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Emergency medical transportation</w:t>
            </w:r>
          </w:p>
        </w:tc>
        <w:tc>
          <w:tcPr>
            <w:tcW w:w="339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654F65"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Deductible + 50% Coinsurance</w:t>
            </w:r>
          </w:p>
        </w:tc>
        <w:tc>
          <w:tcPr>
            <w:tcW w:w="330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654F65"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In-Network Deductible + 50% Coinsurance</w:t>
            </w:r>
          </w:p>
        </w:tc>
        <w:tc>
          <w:tcPr>
            <w:tcW w:w="297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654F65" w:rsidRPr="00AA04BF" w:rsidRDefault="00D260C3" w:rsidP="00896390">
            <w:pPr>
              <w:spacing w:after="0" w:line="240" w:lineRule="auto"/>
              <w:rPr>
                <w:rFonts w:ascii="Garamond" w:hAnsi="Garamond" w:cs="Times New Roman" w:hint="default"/>
                <w:sz w:val="24"/>
                <w:szCs w:val="24"/>
              </w:rPr>
            </w:pPr>
            <w:r w:rsidRPr="00AA04BF">
              <w:rPr>
                <w:rFonts w:ascii="Garamond" w:hAnsi="Garamond" w:cs="Times New Roman"/>
                <w:sz w:val="24"/>
                <w:szCs w:val="24"/>
              </w:rPr>
              <w:t>––––––––none––––––––</w:t>
            </w:r>
          </w:p>
        </w:tc>
      </w:tr>
      <w:tr w:rsidR="00E846D8">
        <w:trPr>
          <w:cantSplit/>
          <w:trHeight w:val="12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654F65" w:rsidRPr="0034635E" w:rsidRDefault="00785C8C" w:rsidP="001E2704">
            <w:pPr>
              <w:spacing w:after="0" w:line="240" w:lineRule="auto"/>
              <w:rPr>
                <w:rFonts w:ascii="Times New Roman" w:hAnsi="Times New Roman" w:cs="Times New Roman" w:hint="default"/>
                <w:b/>
                <w:bCs/>
                <w:sz w:val="24"/>
                <w:szCs w:val="24"/>
              </w:rPr>
            </w:pPr>
          </w:p>
        </w:tc>
        <w:tc>
          <w:tcPr>
            <w:tcW w:w="2610" w:type="dxa"/>
            <w:tcBorders>
              <w:top w:val="single" w:sz="6" w:space="0" w:color="70AFD9"/>
              <w:left w:val="single" w:sz="6" w:space="0" w:color="70AFD9"/>
              <w:bottom w:val="single" w:sz="18" w:space="0" w:color="70AFD9"/>
              <w:right w:val="single" w:sz="6" w:space="0" w:color="70AFD9"/>
            </w:tcBorders>
            <w:vAlign w:val="center"/>
          </w:tcPr>
          <w:p w:rsidR="00654F65"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Urgent care</w:t>
            </w:r>
          </w:p>
        </w:tc>
        <w:tc>
          <w:tcPr>
            <w:tcW w:w="3390" w:type="dxa"/>
            <w:tcBorders>
              <w:top w:val="single" w:sz="6" w:space="0" w:color="70AFD9"/>
              <w:left w:val="single" w:sz="6" w:space="0" w:color="70AFD9"/>
              <w:bottom w:val="single" w:sz="18" w:space="0" w:color="70AFD9"/>
              <w:right w:val="single" w:sz="6" w:space="0" w:color="70AFD9"/>
            </w:tcBorders>
            <w:vAlign w:val="center"/>
          </w:tcPr>
          <w:p w:rsidR="00654F65"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Deductible + 50% Coinsurance</w:t>
            </w:r>
          </w:p>
        </w:tc>
        <w:tc>
          <w:tcPr>
            <w:tcW w:w="3300" w:type="dxa"/>
            <w:tcBorders>
              <w:top w:val="single" w:sz="6" w:space="0" w:color="70AFD9"/>
              <w:left w:val="single" w:sz="6" w:space="0" w:color="70AFD9"/>
              <w:bottom w:val="single" w:sz="18" w:space="0" w:color="70AFD9"/>
              <w:right w:val="single" w:sz="6" w:space="0" w:color="70AFD9"/>
            </w:tcBorders>
            <w:vAlign w:val="center"/>
          </w:tcPr>
          <w:p w:rsidR="00654F65"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Deductible + 50% Coinsurance</w:t>
            </w:r>
          </w:p>
        </w:tc>
        <w:tc>
          <w:tcPr>
            <w:tcW w:w="2970" w:type="dxa"/>
            <w:tcBorders>
              <w:top w:val="single" w:sz="6" w:space="0" w:color="70AFD9"/>
              <w:left w:val="single" w:sz="6" w:space="0" w:color="70AFD9"/>
              <w:bottom w:val="single" w:sz="18" w:space="0" w:color="70AFD9"/>
              <w:right w:val="single" w:sz="6" w:space="0" w:color="70AFD9"/>
            </w:tcBorders>
            <w:noWrap/>
            <w:vAlign w:val="center"/>
          </w:tcPr>
          <w:p w:rsidR="00654F65" w:rsidRPr="00AA04BF" w:rsidRDefault="00D260C3" w:rsidP="00896390">
            <w:pPr>
              <w:spacing w:after="0" w:line="240" w:lineRule="auto"/>
              <w:rPr>
                <w:rFonts w:ascii="Garamond" w:hAnsi="Garamond" w:cs="Times New Roman" w:hint="default"/>
                <w:sz w:val="24"/>
                <w:szCs w:val="24"/>
              </w:rPr>
            </w:pPr>
            <w:r w:rsidRPr="00AA04BF">
              <w:rPr>
                <w:rFonts w:ascii="Garamond" w:hAnsi="Garamond" w:cs="Times New Roman"/>
                <w:sz w:val="24"/>
                <w:szCs w:val="24"/>
              </w:rPr>
              <w:t>––––––––none––––––––</w:t>
            </w:r>
          </w:p>
        </w:tc>
      </w:tr>
      <w:tr w:rsidR="00E846D8">
        <w:trPr>
          <w:cantSplit/>
          <w:trHeight w:val="300"/>
        </w:trPr>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D930EA" w:rsidRPr="00AA04BF" w:rsidRDefault="00D260C3" w:rsidP="001E2704">
            <w:pPr>
              <w:spacing w:after="0" w:line="240" w:lineRule="auto"/>
              <w:rPr>
                <w:rFonts w:ascii="Garamond" w:hAnsi="Garamond" w:cs="Times New Roman" w:hint="default"/>
                <w:b/>
                <w:bCs/>
                <w:sz w:val="24"/>
                <w:szCs w:val="24"/>
              </w:rPr>
            </w:pPr>
            <w:r w:rsidRPr="00AA04BF">
              <w:rPr>
                <w:rFonts w:ascii="Garamond" w:hAnsi="Garamond" w:cs="Times New Roman"/>
                <w:b/>
                <w:bCs/>
                <w:sz w:val="24"/>
                <w:szCs w:val="24"/>
              </w:rPr>
              <w:t>If you have a hospital stay</w:t>
            </w:r>
          </w:p>
        </w:tc>
        <w:tc>
          <w:tcPr>
            <w:tcW w:w="261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D930EA"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Facility fee (e.g., hospital room)</w:t>
            </w:r>
          </w:p>
        </w:tc>
        <w:tc>
          <w:tcPr>
            <w:tcW w:w="339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D930EA"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 xml:space="preserve">Inpatient Hospital Option 1: $2,000 Copay </w:t>
            </w:r>
          </w:p>
        </w:tc>
        <w:tc>
          <w:tcPr>
            <w:tcW w:w="330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D930EA"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Deductible + 50% Coinsurance</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D930EA" w:rsidRPr="00AA04BF" w:rsidRDefault="00D260C3" w:rsidP="00896390">
            <w:pPr>
              <w:spacing w:after="0" w:line="240" w:lineRule="auto"/>
              <w:rPr>
                <w:rFonts w:ascii="Garamond" w:hAnsi="Garamond" w:cs="Times New Roman" w:hint="default"/>
                <w:sz w:val="24"/>
                <w:szCs w:val="24"/>
              </w:rPr>
            </w:pPr>
            <w:r w:rsidRPr="00AA04BF">
              <w:rPr>
                <w:rFonts w:ascii="Garamond" w:hAnsi="Garamond" w:cs="Times New Roman"/>
                <w:sz w:val="24"/>
                <w:szCs w:val="24"/>
              </w:rPr>
              <w:t>Inpatient Rehab Services limited to 30 days. Option 2 hospitals may have higher cost shares.</w:t>
            </w:r>
          </w:p>
        </w:tc>
      </w:tr>
      <w:tr w:rsidR="00E846D8">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D930EA" w:rsidRPr="00AA04BF" w:rsidRDefault="00785C8C" w:rsidP="001E2704">
            <w:pPr>
              <w:spacing w:after="0" w:line="240" w:lineRule="auto"/>
              <w:rPr>
                <w:rFonts w:ascii="Garamond" w:hAnsi="Garamond" w:cs="Times New Roman" w:hint="default"/>
                <w:b/>
                <w:bCs/>
                <w:sz w:val="24"/>
                <w:szCs w:val="24"/>
              </w:rPr>
            </w:pPr>
          </w:p>
        </w:tc>
        <w:tc>
          <w:tcPr>
            <w:tcW w:w="2610" w:type="dxa"/>
            <w:tcBorders>
              <w:top w:val="single" w:sz="6" w:space="0" w:color="70AFD9"/>
              <w:left w:val="single" w:sz="6" w:space="0" w:color="70AFD9"/>
              <w:bottom w:val="single" w:sz="18" w:space="0" w:color="70AFD9"/>
              <w:right w:val="single" w:sz="6" w:space="0" w:color="70AFD9"/>
            </w:tcBorders>
            <w:vAlign w:val="center"/>
          </w:tcPr>
          <w:p w:rsidR="00D930EA"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Physician/surgeon fee</w:t>
            </w:r>
          </w:p>
        </w:tc>
        <w:tc>
          <w:tcPr>
            <w:tcW w:w="3390" w:type="dxa"/>
            <w:tcBorders>
              <w:top w:val="single" w:sz="6" w:space="0" w:color="70AFD9"/>
              <w:left w:val="single" w:sz="6" w:space="0" w:color="70AFD9"/>
              <w:bottom w:val="single" w:sz="18" w:space="0" w:color="70AFD9"/>
              <w:right w:val="single" w:sz="6" w:space="0" w:color="70AFD9"/>
            </w:tcBorders>
            <w:vAlign w:val="center"/>
          </w:tcPr>
          <w:p w:rsidR="00D930EA"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Deductible + 50% Coinsurance</w:t>
            </w:r>
          </w:p>
        </w:tc>
        <w:tc>
          <w:tcPr>
            <w:tcW w:w="3300" w:type="dxa"/>
            <w:tcBorders>
              <w:top w:val="single" w:sz="6" w:space="0" w:color="70AFD9"/>
              <w:left w:val="single" w:sz="6" w:space="0" w:color="70AFD9"/>
              <w:bottom w:val="single" w:sz="18" w:space="0" w:color="70AFD9"/>
              <w:right w:val="single" w:sz="6" w:space="0" w:color="70AFD9"/>
            </w:tcBorders>
            <w:vAlign w:val="center"/>
          </w:tcPr>
          <w:p w:rsidR="00D930EA"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In-Network Deductible + 50% Coinsurance</w:t>
            </w:r>
          </w:p>
        </w:tc>
        <w:tc>
          <w:tcPr>
            <w:tcW w:w="2970" w:type="dxa"/>
            <w:tcBorders>
              <w:top w:val="single" w:sz="6" w:space="0" w:color="70AFD9"/>
              <w:left w:val="single" w:sz="6" w:space="0" w:color="70AFD9"/>
              <w:bottom w:val="single" w:sz="18" w:space="0" w:color="70AFD9"/>
              <w:right w:val="single" w:sz="6" w:space="0" w:color="70AFD9"/>
            </w:tcBorders>
            <w:noWrap/>
            <w:vAlign w:val="center"/>
          </w:tcPr>
          <w:p w:rsidR="00D930EA" w:rsidRPr="00AA04BF" w:rsidRDefault="00D260C3" w:rsidP="00896390">
            <w:pPr>
              <w:spacing w:after="0" w:line="240" w:lineRule="auto"/>
              <w:rPr>
                <w:rFonts w:ascii="Garamond" w:hAnsi="Garamond" w:cs="Times New Roman" w:hint="default"/>
                <w:sz w:val="24"/>
                <w:szCs w:val="24"/>
              </w:rPr>
            </w:pPr>
            <w:r w:rsidRPr="00AA04BF">
              <w:rPr>
                <w:rFonts w:ascii="Garamond" w:hAnsi="Garamond" w:cs="Times New Roman"/>
                <w:sz w:val="24"/>
                <w:szCs w:val="24"/>
              </w:rPr>
              <w:t>––––––––none––––––––</w:t>
            </w:r>
          </w:p>
        </w:tc>
      </w:tr>
      <w:tr w:rsidR="00E846D8">
        <w:trPr>
          <w:cantSplit/>
          <w:trHeight w:val="300"/>
        </w:trPr>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044B97" w:rsidRPr="00AA04BF" w:rsidRDefault="00D260C3" w:rsidP="001E2704">
            <w:pPr>
              <w:keepLines/>
              <w:spacing w:after="0" w:line="240" w:lineRule="auto"/>
              <w:rPr>
                <w:rFonts w:ascii="Garamond" w:hAnsi="Garamond" w:cs="Times New Roman" w:hint="default"/>
                <w:b/>
                <w:bCs/>
                <w:sz w:val="24"/>
                <w:szCs w:val="24"/>
              </w:rPr>
            </w:pPr>
            <w:r w:rsidRPr="00AA04BF">
              <w:rPr>
                <w:rFonts w:ascii="Garamond" w:hAnsi="Garamond" w:cs="Times New Roman"/>
                <w:b/>
                <w:bCs/>
                <w:sz w:val="24"/>
                <w:szCs w:val="24"/>
              </w:rPr>
              <w:t>If you have mental health, behavioral health, or substance abuse needs</w:t>
            </w:r>
          </w:p>
        </w:tc>
        <w:tc>
          <w:tcPr>
            <w:tcW w:w="261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044B97"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Mental/Behavioral health outpatient services</w:t>
            </w:r>
          </w:p>
        </w:tc>
        <w:tc>
          <w:tcPr>
            <w:tcW w:w="339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044B97"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No Charge</w:t>
            </w:r>
          </w:p>
        </w:tc>
        <w:tc>
          <w:tcPr>
            <w:tcW w:w="330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044B97"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50% Coinsurance</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044B97" w:rsidRPr="00AA04BF" w:rsidRDefault="00D260C3" w:rsidP="00896390">
            <w:pPr>
              <w:keepLines/>
              <w:spacing w:after="0" w:line="240" w:lineRule="auto"/>
              <w:rPr>
                <w:rFonts w:ascii="Garamond" w:hAnsi="Garamond" w:cs="Times New Roman" w:hint="default"/>
                <w:color w:val="000000"/>
                <w:sz w:val="24"/>
                <w:szCs w:val="24"/>
              </w:rPr>
            </w:pPr>
            <w:r w:rsidRPr="00AA04BF">
              <w:rPr>
                <w:rFonts w:ascii="Garamond" w:hAnsi="Garamond" w:cs="Times New Roman"/>
                <w:sz w:val="24"/>
                <w:szCs w:val="24"/>
              </w:rPr>
              <w:t>Option 2 hospitals may have higher cost shares.</w:t>
            </w:r>
          </w:p>
        </w:tc>
      </w:tr>
      <w:tr w:rsidR="00E846D8">
        <w:trPr>
          <w:cantSplit/>
          <w:trHeight w:val="300"/>
        </w:trPr>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044B97" w:rsidRPr="0034635E" w:rsidRDefault="00785C8C" w:rsidP="001E2704">
            <w:pPr>
              <w:keepLines/>
              <w:spacing w:after="0" w:line="240" w:lineRule="auto"/>
              <w:rPr>
                <w:rFonts w:ascii="Times New Roman" w:hAnsi="Times New Roman" w:cs="Times New Roman" w:hint="default"/>
                <w:b/>
                <w:bCs/>
                <w:sz w:val="24"/>
                <w:szCs w:val="24"/>
              </w:rPr>
            </w:pPr>
          </w:p>
        </w:tc>
        <w:tc>
          <w:tcPr>
            <w:tcW w:w="2610" w:type="dxa"/>
            <w:tcBorders>
              <w:top w:val="single" w:sz="6" w:space="0" w:color="70AFD9"/>
              <w:left w:val="single" w:sz="6" w:space="0" w:color="70AFD9"/>
              <w:bottom w:val="single" w:sz="6" w:space="0" w:color="70AFD9"/>
              <w:right w:val="single" w:sz="6" w:space="0" w:color="70AFD9"/>
            </w:tcBorders>
            <w:vAlign w:val="center"/>
          </w:tcPr>
          <w:p w:rsidR="00044B97"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Mental/Behavioral health inpatient services</w:t>
            </w:r>
          </w:p>
        </w:tc>
        <w:tc>
          <w:tcPr>
            <w:tcW w:w="3390" w:type="dxa"/>
            <w:tcBorders>
              <w:top w:val="single" w:sz="6" w:space="0" w:color="70AFD9"/>
              <w:left w:val="single" w:sz="6" w:space="0" w:color="70AFD9"/>
              <w:bottom w:val="single" w:sz="6" w:space="0" w:color="70AFD9"/>
              <w:right w:val="single" w:sz="6" w:space="0" w:color="70AFD9"/>
            </w:tcBorders>
            <w:vAlign w:val="center"/>
          </w:tcPr>
          <w:p w:rsidR="00044B97"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No Charge</w:t>
            </w:r>
          </w:p>
        </w:tc>
        <w:tc>
          <w:tcPr>
            <w:tcW w:w="3300" w:type="dxa"/>
            <w:tcBorders>
              <w:top w:val="single" w:sz="6" w:space="0" w:color="70AFD9"/>
              <w:left w:val="single" w:sz="6" w:space="0" w:color="70AFD9"/>
              <w:bottom w:val="single" w:sz="6" w:space="0" w:color="70AFD9"/>
              <w:right w:val="single" w:sz="6" w:space="0" w:color="70AFD9"/>
            </w:tcBorders>
            <w:vAlign w:val="center"/>
          </w:tcPr>
          <w:p w:rsidR="00044B97"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Physician Services: No Charge/ Hospital: 50% Coinsurance</w:t>
            </w:r>
          </w:p>
        </w:tc>
        <w:tc>
          <w:tcPr>
            <w:tcW w:w="2970" w:type="dxa"/>
            <w:tcBorders>
              <w:top w:val="single" w:sz="6" w:space="0" w:color="70AFD9"/>
              <w:left w:val="single" w:sz="6" w:space="0" w:color="70AFD9"/>
              <w:bottom w:val="single" w:sz="6" w:space="0" w:color="70AFD9"/>
              <w:right w:val="single" w:sz="6" w:space="0" w:color="70AFD9"/>
            </w:tcBorders>
            <w:noWrap/>
            <w:vAlign w:val="center"/>
          </w:tcPr>
          <w:p w:rsidR="00044B97" w:rsidRPr="00AA04BF" w:rsidRDefault="00D260C3" w:rsidP="00896390">
            <w:pPr>
              <w:keepLines/>
              <w:spacing w:after="0" w:line="240" w:lineRule="auto"/>
              <w:rPr>
                <w:rFonts w:ascii="Garamond" w:hAnsi="Garamond" w:cs="Times New Roman" w:hint="default"/>
                <w:sz w:val="24"/>
                <w:szCs w:val="24"/>
              </w:rPr>
            </w:pPr>
            <w:r w:rsidRPr="00AA04BF">
              <w:rPr>
                <w:rFonts w:ascii="Garamond" w:hAnsi="Garamond" w:cs="Times New Roman"/>
                <w:sz w:val="24"/>
                <w:szCs w:val="24"/>
              </w:rPr>
              <w:t>Option 2 hospitals may have higher cost shares.</w:t>
            </w:r>
          </w:p>
        </w:tc>
      </w:tr>
      <w:tr w:rsidR="00E846D8">
        <w:trPr>
          <w:cantSplit/>
          <w:trHeight w:val="300"/>
        </w:trPr>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044B97" w:rsidRPr="0034635E" w:rsidRDefault="00785C8C" w:rsidP="001E2704">
            <w:pPr>
              <w:keepLines/>
              <w:spacing w:after="0" w:line="240" w:lineRule="auto"/>
              <w:rPr>
                <w:rFonts w:ascii="Times New Roman" w:hAnsi="Times New Roman" w:cs="Times New Roman" w:hint="default"/>
                <w:b/>
                <w:bCs/>
                <w:sz w:val="24"/>
                <w:szCs w:val="24"/>
              </w:rPr>
            </w:pP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044B97" w:rsidRPr="00724C68" w:rsidRDefault="00D260C3" w:rsidP="001E2704">
            <w:pPr>
              <w:keepLines/>
              <w:spacing w:after="0" w:line="240" w:lineRule="auto"/>
              <w:rPr>
                <w:rFonts w:ascii="Garamond" w:hAnsi="Garamond" w:cs="Times New Roman" w:hint="default"/>
                <w:sz w:val="24"/>
                <w:szCs w:val="24"/>
              </w:rPr>
            </w:pPr>
            <w:r w:rsidRPr="00724C68">
              <w:rPr>
                <w:rFonts w:ascii="Garamond" w:hAnsi="Garamond" w:cs="Times New Roman"/>
                <w:sz w:val="24"/>
                <w:szCs w:val="24"/>
              </w:rPr>
              <w:t>Substance use disorder outpatient services</w:t>
            </w:r>
          </w:p>
        </w:tc>
        <w:tc>
          <w:tcPr>
            <w:tcW w:w="339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044B97" w:rsidRPr="00724C68" w:rsidRDefault="00D260C3" w:rsidP="001E2704">
            <w:pPr>
              <w:keepLines/>
              <w:spacing w:after="0" w:line="240" w:lineRule="auto"/>
              <w:rPr>
                <w:rFonts w:ascii="Garamond" w:hAnsi="Garamond" w:cs="Times New Roman" w:hint="default"/>
                <w:sz w:val="24"/>
                <w:szCs w:val="24"/>
              </w:rPr>
            </w:pPr>
            <w:r w:rsidRPr="00724C68">
              <w:rPr>
                <w:rFonts w:ascii="Garamond" w:hAnsi="Garamond" w:cs="Times New Roman"/>
                <w:sz w:val="24"/>
                <w:szCs w:val="24"/>
              </w:rPr>
              <w:t>No Charge</w:t>
            </w:r>
          </w:p>
        </w:tc>
        <w:tc>
          <w:tcPr>
            <w:tcW w:w="330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044B97" w:rsidRPr="00724C68" w:rsidRDefault="00D260C3" w:rsidP="001E2704">
            <w:pPr>
              <w:keepLines/>
              <w:spacing w:after="0" w:line="240" w:lineRule="auto"/>
              <w:rPr>
                <w:rFonts w:ascii="Garamond" w:hAnsi="Garamond" w:cs="Times New Roman" w:hint="default"/>
                <w:sz w:val="24"/>
                <w:szCs w:val="24"/>
              </w:rPr>
            </w:pPr>
            <w:r w:rsidRPr="00724C68">
              <w:rPr>
                <w:rFonts w:ascii="Garamond" w:hAnsi="Garamond" w:cs="Times New Roman"/>
                <w:sz w:val="24"/>
                <w:szCs w:val="24"/>
              </w:rPr>
              <w:t>50% Coinsurance</w:t>
            </w:r>
          </w:p>
        </w:tc>
        <w:tc>
          <w:tcPr>
            <w:tcW w:w="297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044B97" w:rsidRPr="00724C68" w:rsidRDefault="00D260C3" w:rsidP="00896390">
            <w:pPr>
              <w:keepLines/>
              <w:spacing w:after="0" w:line="240" w:lineRule="auto"/>
              <w:rPr>
                <w:rFonts w:ascii="Garamond" w:hAnsi="Garamond" w:cs="Times New Roman" w:hint="default"/>
                <w:sz w:val="24"/>
                <w:szCs w:val="24"/>
              </w:rPr>
            </w:pPr>
            <w:r w:rsidRPr="00724C68">
              <w:rPr>
                <w:rFonts w:ascii="Garamond" w:hAnsi="Garamond" w:cs="Times New Roman"/>
                <w:sz w:val="24"/>
                <w:szCs w:val="24"/>
              </w:rPr>
              <w:t>Option 2 hospitals may have higher cost shares.</w:t>
            </w:r>
          </w:p>
        </w:tc>
      </w:tr>
      <w:tr w:rsidR="00E846D8">
        <w:trPr>
          <w:cantSplit/>
          <w:trHeight w:val="48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044B97" w:rsidRPr="0034635E" w:rsidRDefault="00785C8C" w:rsidP="001E2704">
            <w:pPr>
              <w:keepLines/>
              <w:spacing w:after="0" w:line="240" w:lineRule="auto"/>
              <w:rPr>
                <w:rFonts w:ascii="Times New Roman" w:hAnsi="Times New Roman" w:cs="Times New Roman" w:hint="default"/>
                <w:b/>
                <w:bCs/>
                <w:sz w:val="24"/>
                <w:szCs w:val="24"/>
              </w:rPr>
            </w:pPr>
          </w:p>
        </w:tc>
        <w:tc>
          <w:tcPr>
            <w:tcW w:w="2610" w:type="dxa"/>
            <w:tcBorders>
              <w:top w:val="single" w:sz="6" w:space="0" w:color="70AFD9"/>
              <w:left w:val="single" w:sz="6" w:space="0" w:color="70AFD9"/>
              <w:bottom w:val="single" w:sz="18" w:space="0" w:color="70AFD9"/>
              <w:right w:val="single" w:sz="6" w:space="0" w:color="70AFD9"/>
            </w:tcBorders>
            <w:shd w:val="clear" w:color="auto" w:fill="FFFFFF"/>
            <w:vAlign w:val="center"/>
          </w:tcPr>
          <w:p w:rsidR="00044B97"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Substance use disorder inpatient services</w:t>
            </w:r>
          </w:p>
        </w:tc>
        <w:tc>
          <w:tcPr>
            <w:tcW w:w="3390" w:type="dxa"/>
            <w:tcBorders>
              <w:top w:val="single" w:sz="6" w:space="0" w:color="70AFD9"/>
              <w:left w:val="single" w:sz="6" w:space="0" w:color="70AFD9"/>
              <w:bottom w:val="single" w:sz="18" w:space="0" w:color="70AFD9"/>
              <w:right w:val="single" w:sz="6" w:space="0" w:color="70AFD9"/>
            </w:tcBorders>
            <w:shd w:val="clear" w:color="auto" w:fill="FFFFFF"/>
            <w:vAlign w:val="center"/>
          </w:tcPr>
          <w:p w:rsidR="00044B97"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No Charge</w:t>
            </w:r>
          </w:p>
        </w:tc>
        <w:tc>
          <w:tcPr>
            <w:tcW w:w="3300" w:type="dxa"/>
            <w:tcBorders>
              <w:top w:val="single" w:sz="6" w:space="0" w:color="70AFD9"/>
              <w:left w:val="single" w:sz="6" w:space="0" w:color="70AFD9"/>
              <w:bottom w:val="single" w:sz="18" w:space="0" w:color="70AFD9"/>
              <w:right w:val="single" w:sz="6" w:space="0" w:color="70AFD9"/>
            </w:tcBorders>
            <w:shd w:val="clear" w:color="auto" w:fill="FFFFFF"/>
            <w:vAlign w:val="center"/>
          </w:tcPr>
          <w:p w:rsidR="00044B97"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Physician Services: No Charge/ Hospital: 50% Coinsurance</w:t>
            </w:r>
          </w:p>
        </w:tc>
        <w:tc>
          <w:tcPr>
            <w:tcW w:w="2970" w:type="dxa"/>
            <w:tcBorders>
              <w:top w:val="single" w:sz="6" w:space="0" w:color="70AFD9"/>
              <w:left w:val="single" w:sz="6" w:space="0" w:color="70AFD9"/>
              <w:bottom w:val="single" w:sz="18" w:space="0" w:color="70AFD9"/>
              <w:right w:val="single" w:sz="6" w:space="0" w:color="70AFD9"/>
            </w:tcBorders>
            <w:shd w:val="clear" w:color="auto" w:fill="FFFFFF"/>
            <w:noWrap/>
            <w:vAlign w:val="center"/>
          </w:tcPr>
          <w:p w:rsidR="00044B97" w:rsidRPr="00AA04BF" w:rsidRDefault="00D260C3" w:rsidP="00896390">
            <w:pPr>
              <w:keepLines/>
              <w:spacing w:after="0" w:line="240" w:lineRule="auto"/>
              <w:rPr>
                <w:rFonts w:ascii="Garamond" w:hAnsi="Garamond" w:cs="Times New Roman" w:hint="default"/>
                <w:sz w:val="24"/>
                <w:szCs w:val="24"/>
              </w:rPr>
            </w:pPr>
            <w:r w:rsidRPr="00AA04BF">
              <w:rPr>
                <w:rFonts w:ascii="Garamond" w:hAnsi="Garamond" w:cs="Times New Roman"/>
                <w:sz w:val="24"/>
                <w:szCs w:val="24"/>
              </w:rPr>
              <w:t>Option 2 hospitals may have higher cost shares.</w:t>
            </w:r>
          </w:p>
        </w:tc>
      </w:tr>
      <w:tr w:rsidR="00E846D8">
        <w:trPr>
          <w:cantSplit/>
          <w:trHeight w:val="300"/>
        </w:trPr>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170B16" w:rsidRPr="00AA04BF" w:rsidRDefault="00D260C3" w:rsidP="001E2704">
            <w:pPr>
              <w:spacing w:after="0" w:line="240" w:lineRule="auto"/>
              <w:rPr>
                <w:rFonts w:ascii="Garamond" w:hAnsi="Garamond" w:cs="Times New Roman" w:hint="default"/>
                <w:b/>
                <w:bCs/>
                <w:sz w:val="24"/>
                <w:szCs w:val="24"/>
              </w:rPr>
            </w:pPr>
            <w:r w:rsidRPr="00AA04BF">
              <w:rPr>
                <w:rFonts w:ascii="Garamond" w:hAnsi="Garamond" w:cs="Times New Roman"/>
                <w:b/>
                <w:bCs/>
                <w:sz w:val="24"/>
                <w:szCs w:val="24"/>
              </w:rPr>
              <w:t>If you are pregnant</w:t>
            </w:r>
          </w:p>
        </w:tc>
        <w:tc>
          <w:tcPr>
            <w:tcW w:w="261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170B16"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Prenatal and postnatal care</w:t>
            </w:r>
          </w:p>
        </w:tc>
        <w:tc>
          <w:tcPr>
            <w:tcW w:w="339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170B16"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$75 Copay</w:t>
            </w:r>
          </w:p>
        </w:tc>
        <w:tc>
          <w:tcPr>
            <w:tcW w:w="330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170B16"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Deductible + 50% Coinsurance</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170B16" w:rsidRPr="00AA04BF" w:rsidRDefault="00D260C3" w:rsidP="00896390">
            <w:pPr>
              <w:spacing w:after="0" w:line="240" w:lineRule="auto"/>
              <w:rPr>
                <w:rFonts w:ascii="Garamond" w:hAnsi="Garamond" w:cs="Times New Roman" w:hint="default"/>
                <w:sz w:val="24"/>
                <w:szCs w:val="24"/>
              </w:rPr>
            </w:pPr>
            <w:r w:rsidRPr="00AA04BF">
              <w:rPr>
                <w:rFonts w:ascii="Garamond" w:hAnsi="Garamond" w:cs="Times New Roman"/>
                <w:sz w:val="24"/>
                <w:szCs w:val="24"/>
              </w:rPr>
              <w:t>––––––––none––––––––</w:t>
            </w:r>
          </w:p>
        </w:tc>
      </w:tr>
      <w:tr w:rsidR="00E846D8">
        <w:trPr>
          <w:cantSplit/>
          <w:trHeight w:val="183"/>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170B16" w:rsidRPr="00AA04BF" w:rsidRDefault="00785C8C" w:rsidP="001E2704">
            <w:pPr>
              <w:spacing w:after="0" w:line="240" w:lineRule="auto"/>
              <w:rPr>
                <w:rFonts w:ascii="Garamond" w:hAnsi="Garamond" w:cs="Times New Roman" w:hint="default"/>
                <w:b/>
                <w:bCs/>
                <w:sz w:val="24"/>
                <w:szCs w:val="24"/>
              </w:rPr>
            </w:pPr>
          </w:p>
        </w:tc>
        <w:tc>
          <w:tcPr>
            <w:tcW w:w="2610" w:type="dxa"/>
            <w:tcBorders>
              <w:top w:val="single" w:sz="6" w:space="0" w:color="70AFD9"/>
              <w:left w:val="single" w:sz="6" w:space="0" w:color="70AFD9"/>
              <w:bottom w:val="single" w:sz="18" w:space="0" w:color="70AFD9"/>
              <w:right w:val="single" w:sz="6" w:space="0" w:color="70AFD9"/>
            </w:tcBorders>
            <w:shd w:val="clear" w:color="auto" w:fill="FFFFFF"/>
            <w:vAlign w:val="center"/>
          </w:tcPr>
          <w:p w:rsidR="00170B16"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Delivery and all inpatient services</w:t>
            </w:r>
          </w:p>
        </w:tc>
        <w:tc>
          <w:tcPr>
            <w:tcW w:w="3390" w:type="dxa"/>
            <w:tcBorders>
              <w:top w:val="single" w:sz="6" w:space="0" w:color="70AFD9"/>
              <w:left w:val="single" w:sz="6" w:space="0" w:color="70AFD9"/>
              <w:bottom w:val="single" w:sz="18" w:space="0" w:color="70AFD9"/>
              <w:right w:val="single" w:sz="6" w:space="0" w:color="70AFD9"/>
            </w:tcBorders>
            <w:shd w:val="clear" w:color="auto" w:fill="FFFFFF"/>
            <w:vAlign w:val="center"/>
          </w:tcPr>
          <w:p w:rsidR="00170B16"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 xml:space="preserve">Physician Services: Deductible + 50% Coinsurance/  Hospital Option 1: $2,000 Copay </w:t>
            </w:r>
          </w:p>
        </w:tc>
        <w:tc>
          <w:tcPr>
            <w:tcW w:w="3300" w:type="dxa"/>
            <w:tcBorders>
              <w:top w:val="single" w:sz="6" w:space="0" w:color="70AFD9"/>
              <w:left w:val="single" w:sz="6" w:space="0" w:color="70AFD9"/>
              <w:bottom w:val="single" w:sz="18" w:space="0" w:color="70AFD9"/>
              <w:right w:val="single" w:sz="6" w:space="0" w:color="70AFD9"/>
            </w:tcBorders>
            <w:shd w:val="clear" w:color="auto" w:fill="FFFFFF"/>
            <w:vAlign w:val="center"/>
          </w:tcPr>
          <w:p w:rsidR="00170B16"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Physician Services: In-Network Deductible + 50% Coinsurance/ Hospital: Deductible + 50% Coinsurance</w:t>
            </w:r>
          </w:p>
        </w:tc>
        <w:tc>
          <w:tcPr>
            <w:tcW w:w="2970" w:type="dxa"/>
            <w:tcBorders>
              <w:top w:val="single" w:sz="6" w:space="0" w:color="70AFD9"/>
              <w:left w:val="single" w:sz="6" w:space="0" w:color="70AFD9"/>
              <w:bottom w:val="single" w:sz="18" w:space="0" w:color="70AFD9"/>
              <w:right w:val="single" w:sz="6" w:space="0" w:color="70AFD9"/>
            </w:tcBorders>
            <w:shd w:val="clear" w:color="auto" w:fill="FFFFFF"/>
            <w:noWrap/>
            <w:vAlign w:val="center"/>
          </w:tcPr>
          <w:p w:rsidR="00170B16" w:rsidRPr="00AA04BF" w:rsidRDefault="00D260C3" w:rsidP="00896390">
            <w:pPr>
              <w:spacing w:after="0" w:line="240" w:lineRule="auto"/>
              <w:rPr>
                <w:rFonts w:ascii="Garamond" w:hAnsi="Garamond" w:cs="Times New Roman" w:hint="default"/>
                <w:sz w:val="24"/>
                <w:szCs w:val="24"/>
              </w:rPr>
            </w:pPr>
            <w:r w:rsidRPr="00AA04BF">
              <w:rPr>
                <w:rFonts w:ascii="Garamond" w:hAnsi="Garamond" w:cs="Times New Roman"/>
                <w:sz w:val="24"/>
                <w:szCs w:val="24"/>
              </w:rPr>
              <w:t>Option 2 hospitals may have higher cost shares.</w:t>
            </w:r>
          </w:p>
        </w:tc>
      </w:tr>
      <w:tr w:rsidR="00E846D8">
        <w:trPr>
          <w:cantSplit/>
          <w:trHeight w:val="300"/>
        </w:trPr>
        <w:tc>
          <w:tcPr>
            <w:tcW w:w="2358" w:type="dxa"/>
            <w:tcBorders>
              <w:top w:val="single" w:sz="18" w:space="0" w:color="70AFD9"/>
              <w:left w:val="single" w:sz="6" w:space="0" w:color="70AFD9"/>
              <w:bottom w:val="nil"/>
              <w:right w:val="single" w:sz="6" w:space="0" w:color="70AFD9"/>
            </w:tcBorders>
            <w:shd w:val="clear" w:color="auto" w:fill="C0E8FB"/>
            <w:noWrap/>
            <w:vAlign w:val="center"/>
          </w:tcPr>
          <w:p w:rsidR="004368FD" w:rsidRPr="00AA04BF" w:rsidRDefault="00785C8C" w:rsidP="001E2704">
            <w:pPr>
              <w:keepLines/>
              <w:spacing w:after="0" w:line="240" w:lineRule="auto"/>
              <w:rPr>
                <w:rFonts w:ascii="Garamond" w:hAnsi="Garamond" w:cs="Times New Roman" w:hint="default"/>
                <w:b/>
                <w:bCs/>
                <w:sz w:val="24"/>
                <w:szCs w:val="24"/>
              </w:rPr>
            </w:pPr>
          </w:p>
        </w:tc>
        <w:tc>
          <w:tcPr>
            <w:tcW w:w="261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52210B"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Home health care</w:t>
            </w:r>
          </w:p>
        </w:tc>
        <w:tc>
          <w:tcPr>
            <w:tcW w:w="339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52210B"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Deductible + 50% Coinsurance</w:t>
            </w:r>
          </w:p>
        </w:tc>
        <w:tc>
          <w:tcPr>
            <w:tcW w:w="330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52210B"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Deductible + 50% Coinsurance</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52210B" w:rsidRPr="00AA04BF" w:rsidRDefault="00D260C3" w:rsidP="00896390">
            <w:pPr>
              <w:keepLines/>
              <w:spacing w:after="0" w:line="240" w:lineRule="auto"/>
              <w:rPr>
                <w:rFonts w:ascii="Garamond" w:hAnsi="Garamond" w:cs="Times New Roman" w:hint="default"/>
                <w:sz w:val="24"/>
                <w:szCs w:val="24"/>
              </w:rPr>
            </w:pPr>
            <w:r w:rsidRPr="00AA04BF">
              <w:rPr>
                <w:rFonts w:ascii="Garamond" w:hAnsi="Garamond" w:cs="Times New Roman"/>
                <w:sz w:val="24"/>
                <w:szCs w:val="24"/>
              </w:rPr>
              <w:t xml:space="preserve">Coverage limited to 10 visits. </w:t>
            </w:r>
          </w:p>
        </w:tc>
      </w:tr>
      <w:tr w:rsidR="00E846D8">
        <w:trPr>
          <w:cantSplit/>
          <w:trHeight w:val="300"/>
        </w:trPr>
        <w:tc>
          <w:tcPr>
            <w:tcW w:w="2358" w:type="dxa"/>
            <w:tcBorders>
              <w:top w:val="nil"/>
              <w:left w:val="single" w:sz="6" w:space="0" w:color="70AFD9"/>
              <w:bottom w:val="nil"/>
              <w:right w:val="single" w:sz="6" w:space="0" w:color="70AFD9"/>
            </w:tcBorders>
            <w:shd w:val="clear" w:color="auto" w:fill="C0E8FB"/>
            <w:noWrap/>
            <w:vAlign w:val="center"/>
          </w:tcPr>
          <w:p w:rsidR="0052210B" w:rsidRPr="0034635E" w:rsidRDefault="00D260C3" w:rsidP="001E2704">
            <w:pPr>
              <w:keepLines/>
              <w:spacing w:after="0" w:line="240" w:lineRule="auto"/>
              <w:rPr>
                <w:rFonts w:ascii="Times New Roman" w:hAnsi="Times New Roman" w:cs="Times New Roman" w:hint="default"/>
                <w:b/>
                <w:bCs/>
                <w:sz w:val="24"/>
                <w:szCs w:val="24"/>
              </w:rPr>
            </w:pPr>
            <w:r w:rsidRPr="00AA04BF">
              <w:rPr>
                <w:rFonts w:ascii="Garamond" w:hAnsi="Garamond" w:cs="Times New Roman"/>
                <w:b/>
                <w:bCs/>
                <w:sz w:val="24"/>
                <w:szCs w:val="24"/>
              </w:rPr>
              <w:t>If you need help recovering or have other special health needs</w:t>
            </w: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2210B" w:rsidRPr="00AA04BF" w:rsidRDefault="00D260C3" w:rsidP="00BD422D">
            <w:pPr>
              <w:keepLines/>
              <w:spacing w:after="0" w:line="240" w:lineRule="auto"/>
              <w:rPr>
                <w:rFonts w:ascii="Garamond" w:hAnsi="Garamond" w:cs="Times New Roman" w:hint="default"/>
                <w:sz w:val="24"/>
                <w:szCs w:val="24"/>
              </w:rPr>
            </w:pPr>
            <w:r w:rsidRPr="00AA04BF">
              <w:rPr>
                <w:rFonts w:ascii="Garamond" w:hAnsi="Garamond" w:cs="Times New Roman"/>
                <w:sz w:val="24"/>
                <w:szCs w:val="24"/>
              </w:rPr>
              <w:t>Rehab services</w:t>
            </w:r>
          </w:p>
        </w:tc>
        <w:tc>
          <w:tcPr>
            <w:tcW w:w="339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2210B"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Physician Office: $75 Copay/ Outpatient Rehab Center: $75 Copay</w:t>
            </w:r>
          </w:p>
        </w:tc>
        <w:tc>
          <w:tcPr>
            <w:tcW w:w="330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2210B"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Deductible + 50% Coinsurance</w:t>
            </w:r>
          </w:p>
        </w:tc>
        <w:tc>
          <w:tcPr>
            <w:tcW w:w="297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52210B" w:rsidRPr="00AA04BF" w:rsidRDefault="00D260C3" w:rsidP="00896390">
            <w:pPr>
              <w:keepLines/>
              <w:spacing w:after="0" w:line="240" w:lineRule="auto"/>
              <w:rPr>
                <w:rFonts w:ascii="Garamond" w:hAnsi="Garamond" w:cs="Times New Roman" w:hint="default"/>
                <w:sz w:val="24"/>
                <w:szCs w:val="24"/>
              </w:rPr>
            </w:pPr>
            <w:r w:rsidRPr="00AA04BF">
              <w:rPr>
                <w:rFonts w:ascii="Garamond" w:hAnsi="Garamond" w:cs="Times New Roman"/>
                <w:sz w:val="24"/>
                <w:szCs w:val="24"/>
              </w:rPr>
              <w:t>Coverage limited to 25 visits, including 26 manipulations. Services performed in hospitals may have a higher cost-share.</w:t>
            </w:r>
          </w:p>
        </w:tc>
      </w:tr>
      <w:tr w:rsidR="00E846D8">
        <w:trPr>
          <w:cantSplit/>
          <w:trHeight w:val="300"/>
        </w:trPr>
        <w:tc>
          <w:tcPr>
            <w:tcW w:w="2358" w:type="dxa"/>
            <w:tcBorders>
              <w:top w:val="nil"/>
              <w:left w:val="single" w:sz="6" w:space="0" w:color="70AFD9"/>
              <w:bottom w:val="nil"/>
              <w:right w:val="single" w:sz="6" w:space="0" w:color="70AFD9"/>
            </w:tcBorders>
            <w:shd w:val="clear" w:color="auto" w:fill="C0E8FB"/>
            <w:noWrap/>
            <w:vAlign w:val="center"/>
          </w:tcPr>
          <w:p w:rsidR="0052210B" w:rsidRPr="0034635E" w:rsidRDefault="00785C8C" w:rsidP="001E2704">
            <w:pPr>
              <w:keepLines/>
              <w:spacing w:after="0" w:line="240" w:lineRule="auto"/>
              <w:rPr>
                <w:rFonts w:ascii="Times New Roman" w:hAnsi="Times New Roman" w:cs="Times New Roman" w:hint="default"/>
                <w:b/>
                <w:bCs/>
                <w:sz w:val="24"/>
                <w:szCs w:val="24"/>
              </w:rPr>
            </w:pP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2210B"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Habilitation services</w:t>
            </w:r>
          </w:p>
        </w:tc>
        <w:tc>
          <w:tcPr>
            <w:tcW w:w="339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2210B"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Not Covered</w:t>
            </w:r>
          </w:p>
        </w:tc>
        <w:tc>
          <w:tcPr>
            <w:tcW w:w="330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2210B"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Not Covered</w:t>
            </w:r>
          </w:p>
        </w:tc>
        <w:tc>
          <w:tcPr>
            <w:tcW w:w="297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52210B" w:rsidRPr="00AA04BF" w:rsidRDefault="00D260C3" w:rsidP="00896390">
            <w:pPr>
              <w:keepLines/>
              <w:spacing w:after="0" w:line="240" w:lineRule="auto"/>
              <w:rPr>
                <w:rFonts w:ascii="Garamond" w:hAnsi="Garamond" w:cs="Times New Roman" w:hint="default"/>
                <w:sz w:val="24"/>
                <w:szCs w:val="24"/>
              </w:rPr>
            </w:pPr>
            <w:r w:rsidRPr="00AA04BF">
              <w:rPr>
                <w:rFonts w:ascii="Garamond" w:hAnsi="Garamond" w:cs="Times New Roman"/>
                <w:sz w:val="24"/>
                <w:szCs w:val="24"/>
              </w:rPr>
              <w:t>Not Covered</w:t>
            </w:r>
          </w:p>
        </w:tc>
      </w:tr>
      <w:tr w:rsidR="00E846D8">
        <w:trPr>
          <w:cantSplit/>
          <w:trHeight w:val="300"/>
        </w:trPr>
        <w:tc>
          <w:tcPr>
            <w:tcW w:w="2358" w:type="dxa"/>
            <w:tcBorders>
              <w:top w:val="nil"/>
              <w:left w:val="single" w:sz="6" w:space="0" w:color="70AFD9"/>
              <w:bottom w:val="nil"/>
              <w:right w:val="single" w:sz="6" w:space="0" w:color="70AFD9"/>
            </w:tcBorders>
            <w:shd w:val="clear" w:color="auto" w:fill="C0E8FB"/>
            <w:noWrap/>
            <w:vAlign w:val="center"/>
          </w:tcPr>
          <w:p w:rsidR="0052210B" w:rsidRPr="0034635E" w:rsidRDefault="00785C8C" w:rsidP="001E2704">
            <w:pPr>
              <w:keepLines/>
              <w:spacing w:after="0" w:line="240" w:lineRule="auto"/>
              <w:rPr>
                <w:rFonts w:ascii="Times New Roman" w:hAnsi="Times New Roman" w:cs="Times New Roman" w:hint="default"/>
                <w:b/>
                <w:bCs/>
                <w:sz w:val="24"/>
                <w:szCs w:val="24"/>
              </w:rPr>
            </w:pP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2210B" w:rsidRPr="00724C68" w:rsidRDefault="00D260C3" w:rsidP="001E2704">
            <w:pPr>
              <w:keepLines/>
              <w:spacing w:after="0" w:line="240" w:lineRule="auto"/>
              <w:rPr>
                <w:rFonts w:ascii="Garamond" w:hAnsi="Garamond" w:cs="Times New Roman" w:hint="default"/>
                <w:sz w:val="24"/>
                <w:szCs w:val="24"/>
              </w:rPr>
            </w:pPr>
            <w:r w:rsidRPr="00724C68">
              <w:rPr>
                <w:rFonts w:ascii="Garamond" w:hAnsi="Garamond" w:cs="Times New Roman"/>
                <w:sz w:val="24"/>
                <w:szCs w:val="24"/>
              </w:rPr>
              <w:t>Skilled nursing care</w:t>
            </w:r>
          </w:p>
        </w:tc>
        <w:tc>
          <w:tcPr>
            <w:tcW w:w="339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2210B" w:rsidRPr="00724C68" w:rsidRDefault="00D260C3" w:rsidP="001E2704">
            <w:pPr>
              <w:keepLines/>
              <w:spacing w:after="0" w:line="240" w:lineRule="auto"/>
              <w:rPr>
                <w:rFonts w:ascii="Garamond" w:hAnsi="Garamond" w:cs="Times New Roman" w:hint="default"/>
                <w:sz w:val="24"/>
                <w:szCs w:val="24"/>
              </w:rPr>
            </w:pPr>
            <w:r w:rsidRPr="00724C68">
              <w:rPr>
                <w:rFonts w:ascii="Garamond" w:hAnsi="Garamond" w:cs="Times New Roman"/>
                <w:sz w:val="24"/>
                <w:szCs w:val="24"/>
              </w:rPr>
              <w:t>Deductible + 50% Coinsurance</w:t>
            </w:r>
          </w:p>
        </w:tc>
        <w:tc>
          <w:tcPr>
            <w:tcW w:w="330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52210B" w:rsidRPr="00724C68" w:rsidRDefault="00D260C3" w:rsidP="001E2704">
            <w:pPr>
              <w:keepLines/>
              <w:spacing w:after="0" w:line="240" w:lineRule="auto"/>
              <w:rPr>
                <w:rFonts w:ascii="Garamond" w:hAnsi="Garamond" w:cs="Times New Roman" w:hint="default"/>
                <w:sz w:val="24"/>
                <w:szCs w:val="24"/>
              </w:rPr>
            </w:pPr>
            <w:r w:rsidRPr="00724C68">
              <w:rPr>
                <w:rFonts w:ascii="Garamond" w:hAnsi="Garamond" w:cs="Times New Roman"/>
                <w:sz w:val="24"/>
                <w:szCs w:val="24"/>
              </w:rPr>
              <w:t>Deductible + 50% Coinsurance</w:t>
            </w:r>
          </w:p>
        </w:tc>
        <w:tc>
          <w:tcPr>
            <w:tcW w:w="297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52210B" w:rsidRPr="00724C68" w:rsidRDefault="00D260C3" w:rsidP="00896390">
            <w:pPr>
              <w:keepLines/>
              <w:spacing w:after="0" w:line="240" w:lineRule="auto"/>
              <w:rPr>
                <w:rFonts w:ascii="Garamond" w:hAnsi="Garamond" w:cs="Times New Roman" w:hint="default"/>
                <w:sz w:val="24"/>
                <w:szCs w:val="24"/>
              </w:rPr>
            </w:pPr>
            <w:r w:rsidRPr="00724C68">
              <w:rPr>
                <w:rFonts w:ascii="Garamond" w:hAnsi="Garamond" w:cs="Times New Roman"/>
                <w:sz w:val="24"/>
                <w:szCs w:val="24"/>
              </w:rPr>
              <w:t xml:space="preserve">Coverage limited to 60 days. </w:t>
            </w:r>
          </w:p>
        </w:tc>
      </w:tr>
      <w:tr w:rsidR="00E846D8">
        <w:trPr>
          <w:cantSplit/>
          <w:trHeight w:val="300"/>
        </w:trPr>
        <w:tc>
          <w:tcPr>
            <w:tcW w:w="2358" w:type="dxa"/>
            <w:tcBorders>
              <w:top w:val="nil"/>
              <w:left w:val="single" w:sz="6" w:space="0" w:color="70AFD9"/>
              <w:bottom w:val="nil"/>
              <w:right w:val="single" w:sz="6" w:space="0" w:color="70AFD9"/>
            </w:tcBorders>
            <w:shd w:val="clear" w:color="auto" w:fill="C0E8FB"/>
            <w:noWrap/>
            <w:vAlign w:val="center"/>
          </w:tcPr>
          <w:p w:rsidR="0052210B" w:rsidRPr="0034635E" w:rsidRDefault="00785C8C" w:rsidP="001E2704">
            <w:pPr>
              <w:keepLines/>
              <w:spacing w:after="0" w:line="240" w:lineRule="auto"/>
              <w:rPr>
                <w:rFonts w:ascii="Times New Roman" w:hAnsi="Times New Roman" w:cs="Times New Roman" w:hint="default"/>
                <w:b/>
                <w:bCs/>
                <w:sz w:val="24"/>
                <w:szCs w:val="24"/>
              </w:rPr>
            </w:pPr>
          </w:p>
        </w:tc>
        <w:tc>
          <w:tcPr>
            <w:tcW w:w="261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2210B" w:rsidRPr="00724C68" w:rsidRDefault="00D260C3" w:rsidP="001E2704">
            <w:pPr>
              <w:keepLines/>
              <w:spacing w:after="0" w:line="240" w:lineRule="auto"/>
              <w:rPr>
                <w:rFonts w:ascii="Garamond" w:hAnsi="Garamond" w:cs="Times New Roman" w:hint="default"/>
                <w:sz w:val="24"/>
                <w:szCs w:val="24"/>
              </w:rPr>
            </w:pPr>
            <w:r w:rsidRPr="00724C68">
              <w:rPr>
                <w:rFonts w:ascii="Garamond" w:hAnsi="Garamond" w:cs="Times New Roman"/>
                <w:sz w:val="24"/>
                <w:szCs w:val="24"/>
              </w:rPr>
              <w:t>Durable medical equipment</w:t>
            </w:r>
          </w:p>
        </w:tc>
        <w:tc>
          <w:tcPr>
            <w:tcW w:w="339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2210B" w:rsidRPr="00724C68" w:rsidRDefault="00D260C3" w:rsidP="001E2704">
            <w:pPr>
              <w:keepLines/>
              <w:spacing w:after="0" w:line="240" w:lineRule="auto"/>
              <w:rPr>
                <w:rFonts w:ascii="Garamond" w:hAnsi="Garamond" w:cs="Times New Roman" w:hint="default"/>
                <w:sz w:val="24"/>
                <w:szCs w:val="24"/>
              </w:rPr>
            </w:pPr>
            <w:r w:rsidRPr="00724C68">
              <w:rPr>
                <w:rFonts w:ascii="Garamond" w:hAnsi="Garamond" w:cs="Times New Roman"/>
                <w:sz w:val="24"/>
                <w:szCs w:val="24"/>
              </w:rPr>
              <w:t>Deductible + 50% Coinsurance</w:t>
            </w:r>
          </w:p>
        </w:tc>
        <w:tc>
          <w:tcPr>
            <w:tcW w:w="3300" w:type="dxa"/>
            <w:tcBorders>
              <w:top w:val="single" w:sz="6" w:space="0" w:color="70AFD9"/>
              <w:left w:val="single" w:sz="6" w:space="0" w:color="70AFD9"/>
              <w:bottom w:val="single" w:sz="6" w:space="0" w:color="70AFD9"/>
              <w:right w:val="single" w:sz="6" w:space="0" w:color="70AFD9"/>
            </w:tcBorders>
            <w:shd w:val="clear" w:color="auto" w:fill="EFF9FF"/>
            <w:vAlign w:val="center"/>
          </w:tcPr>
          <w:p w:rsidR="0052210B" w:rsidRPr="00724C68" w:rsidRDefault="00D260C3" w:rsidP="001E2704">
            <w:pPr>
              <w:keepLines/>
              <w:spacing w:after="0" w:line="240" w:lineRule="auto"/>
              <w:rPr>
                <w:rFonts w:ascii="Garamond" w:hAnsi="Garamond" w:cs="Times New Roman" w:hint="default"/>
                <w:sz w:val="24"/>
                <w:szCs w:val="24"/>
              </w:rPr>
            </w:pPr>
            <w:r w:rsidRPr="00724C68">
              <w:rPr>
                <w:rFonts w:ascii="Garamond" w:hAnsi="Garamond" w:cs="Times New Roman"/>
                <w:sz w:val="24"/>
                <w:szCs w:val="24"/>
              </w:rPr>
              <w:t>Deductible + 50% Coinsurance</w:t>
            </w:r>
          </w:p>
        </w:tc>
        <w:tc>
          <w:tcPr>
            <w:tcW w:w="297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rsidR="0052210B" w:rsidRPr="00724C68" w:rsidRDefault="00D260C3" w:rsidP="00896390">
            <w:pPr>
              <w:keepLines/>
              <w:spacing w:after="0" w:line="240" w:lineRule="auto"/>
              <w:rPr>
                <w:rFonts w:ascii="Garamond" w:hAnsi="Garamond" w:cs="Times New Roman" w:hint="default"/>
                <w:color w:val="000000"/>
                <w:sz w:val="24"/>
                <w:szCs w:val="24"/>
              </w:rPr>
            </w:pPr>
            <w:r w:rsidRPr="00724C68">
              <w:rPr>
                <w:rFonts w:ascii="Garamond" w:hAnsi="Garamond" w:cs="Times New Roman"/>
                <w:sz w:val="24"/>
                <w:szCs w:val="24"/>
              </w:rPr>
              <w:t>––––––––none––––––––</w:t>
            </w:r>
          </w:p>
        </w:tc>
      </w:tr>
      <w:tr w:rsidR="00E846D8">
        <w:trPr>
          <w:cantSplit/>
          <w:trHeight w:val="237"/>
        </w:trPr>
        <w:tc>
          <w:tcPr>
            <w:tcW w:w="2358" w:type="dxa"/>
            <w:tcBorders>
              <w:top w:val="nil"/>
              <w:left w:val="single" w:sz="6" w:space="0" w:color="70AFD9"/>
              <w:bottom w:val="single" w:sz="18" w:space="0" w:color="70AFD9"/>
              <w:right w:val="single" w:sz="6" w:space="0" w:color="70AFD9"/>
            </w:tcBorders>
            <w:shd w:val="clear" w:color="auto" w:fill="C0E8FB"/>
            <w:noWrap/>
            <w:vAlign w:val="center"/>
          </w:tcPr>
          <w:p w:rsidR="0052210B" w:rsidRPr="0034635E" w:rsidRDefault="00785C8C" w:rsidP="001E2704">
            <w:pPr>
              <w:keepLines/>
              <w:spacing w:after="0" w:line="240" w:lineRule="auto"/>
              <w:rPr>
                <w:rFonts w:ascii="Times New Roman" w:hAnsi="Times New Roman" w:cs="Times New Roman" w:hint="default"/>
                <w:b/>
                <w:bCs/>
                <w:sz w:val="24"/>
                <w:szCs w:val="24"/>
              </w:rPr>
            </w:pPr>
          </w:p>
        </w:tc>
        <w:tc>
          <w:tcPr>
            <w:tcW w:w="2610" w:type="dxa"/>
            <w:tcBorders>
              <w:top w:val="single" w:sz="6" w:space="0" w:color="70AFD9"/>
              <w:left w:val="single" w:sz="6" w:space="0" w:color="70AFD9"/>
              <w:bottom w:val="single" w:sz="18" w:space="0" w:color="70AFD9"/>
              <w:right w:val="single" w:sz="6" w:space="0" w:color="70AFD9"/>
            </w:tcBorders>
            <w:shd w:val="clear" w:color="auto" w:fill="FFFFFF"/>
            <w:vAlign w:val="center"/>
          </w:tcPr>
          <w:p w:rsidR="0052210B"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Hospice service</w:t>
            </w:r>
          </w:p>
        </w:tc>
        <w:tc>
          <w:tcPr>
            <w:tcW w:w="3390" w:type="dxa"/>
            <w:tcBorders>
              <w:top w:val="single" w:sz="6" w:space="0" w:color="70AFD9"/>
              <w:left w:val="single" w:sz="6" w:space="0" w:color="70AFD9"/>
              <w:bottom w:val="single" w:sz="18" w:space="0" w:color="70AFD9"/>
              <w:right w:val="single" w:sz="6" w:space="0" w:color="70AFD9"/>
            </w:tcBorders>
            <w:shd w:val="clear" w:color="auto" w:fill="FFFFFF"/>
            <w:vAlign w:val="center"/>
          </w:tcPr>
          <w:p w:rsidR="0052210B"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Deductible + 50% Coinsurance</w:t>
            </w:r>
          </w:p>
        </w:tc>
        <w:tc>
          <w:tcPr>
            <w:tcW w:w="3300" w:type="dxa"/>
            <w:tcBorders>
              <w:top w:val="single" w:sz="6" w:space="0" w:color="70AFD9"/>
              <w:left w:val="single" w:sz="6" w:space="0" w:color="70AFD9"/>
              <w:bottom w:val="single" w:sz="18" w:space="0" w:color="70AFD9"/>
              <w:right w:val="single" w:sz="6" w:space="0" w:color="70AFD9"/>
            </w:tcBorders>
            <w:shd w:val="clear" w:color="auto" w:fill="FFFFFF"/>
            <w:vAlign w:val="center"/>
          </w:tcPr>
          <w:p w:rsidR="0052210B" w:rsidRPr="00AA04BF" w:rsidRDefault="00D260C3" w:rsidP="001E2704">
            <w:pPr>
              <w:keepLines/>
              <w:spacing w:after="0" w:line="240" w:lineRule="auto"/>
              <w:rPr>
                <w:rFonts w:ascii="Garamond" w:hAnsi="Garamond" w:cs="Times New Roman" w:hint="default"/>
                <w:sz w:val="24"/>
                <w:szCs w:val="24"/>
              </w:rPr>
            </w:pPr>
            <w:r w:rsidRPr="00AA04BF">
              <w:rPr>
                <w:rFonts w:ascii="Garamond" w:hAnsi="Garamond" w:cs="Times New Roman"/>
                <w:sz w:val="24"/>
                <w:szCs w:val="24"/>
              </w:rPr>
              <w:t>Deductible + 50% Coinsurance</w:t>
            </w:r>
          </w:p>
        </w:tc>
        <w:tc>
          <w:tcPr>
            <w:tcW w:w="2970" w:type="dxa"/>
            <w:tcBorders>
              <w:top w:val="single" w:sz="6" w:space="0" w:color="70AFD9"/>
              <w:left w:val="single" w:sz="6" w:space="0" w:color="70AFD9"/>
              <w:bottom w:val="single" w:sz="18" w:space="0" w:color="70AFD9"/>
              <w:right w:val="single" w:sz="6" w:space="0" w:color="70AFD9"/>
            </w:tcBorders>
            <w:shd w:val="clear" w:color="auto" w:fill="FFFFFF"/>
            <w:noWrap/>
            <w:vAlign w:val="center"/>
          </w:tcPr>
          <w:p w:rsidR="0052210B" w:rsidRPr="00AA04BF" w:rsidRDefault="00D260C3" w:rsidP="00896390">
            <w:pPr>
              <w:keepLines/>
              <w:spacing w:after="0" w:line="240" w:lineRule="auto"/>
              <w:rPr>
                <w:rFonts w:ascii="Garamond" w:hAnsi="Garamond" w:cs="Times New Roman" w:hint="default"/>
                <w:sz w:val="24"/>
                <w:szCs w:val="24"/>
              </w:rPr>
            </w:pPr>
            <w:r w:rsidRPr="00AA04BF">
              <w:rPr>
                <w:rFonts w:ascii="Garamond" w:hAnsi="Garamond" w:cs="Times New Roman"/>
                <w:sz w:val="24"/>
                <w:szCs w:val="24"/>
              </w:rPr>
              <w:t>––––––––none––––––––</w:t>
            </w:r>
          </w:p>
        </w:tc>
      </w:tr>
      <w:tr w:rsidR="00E846D8">
        <w:trPr>
          <w:cantSplit/>
          <w:trHeight w:val="300"/>
        </w:trPr>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rsidR="001A1DD9" w:rsidRPr="00AA04BF" w:rsidRDefault="00D260C3" w:rsidP="001E2704">
            <w:pPr>
              <w:spacing w:after="0" w:line="240" w:lineRule="auto"/>
              <w:rPr>
                <w:rFonts w:ascii="Garamond" w:hAnsi="Garamond" w:cs="Times New Roman" w:hint="default"/>
                <w:b/>
                <w:bCs/>
                <w:sz w:val="24"/>
                <w:szCs w:val="24"/>
              </w:rPr>
            </w:pPr>
            <w:r w:rsidRPr="00AA04BF">
              <w:rPr>
                <w:rFonts w:ascii="Garamond" w:hAnsi="Garamond" w:cs="Times New Roman"/>
                <w:b/>
                <w:bCs/>
                <w:sz w:val="24"/>
                <w:szCs w:val="24"/>
              </w:rPr>
              <w:t>If your child needs dental or eye care</w:t>
            </w:r>
          </w:p>
        </w:tc>
        <w:tc>
          <w:tcPr>
            <w:tcW w:w="261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1A1DD9"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Eye exam</w:t>
            </w:r>
          </w:p>
        </w:tc>
        <w:tc>
          <w:tcPr>
            <w:tcW w:w="339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1A1DD9"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Not Covered</w:t>
            </w:r>
          </w:p>
        </w:tc>
        <w:tc>
          <w:tcPr>
            <w:tcW w:w="3300" w:type="dxa"/>
            <w:tcBorders>
              <w:top w:val="single" w:sz="18" w:space="0" w:color="70AFD9"/>
              <w:left w:val="single" w:sz="6" w:space="0" w:color="70AFD9"/>
              <w:bottom w:val="single" w:sz="6" w:space="0" w:color="70AFD9"/>
              <w:right w:val="single" w:sz="6" w:space="0" w:color="70AFD9"/>
            </w:tcBorders>
            <w:shd w:val="clear" w:color="auto" w:fill="EFF9FF"/>
            <w:vAlign w:val="center"/>
          </w:tcPr>
          <w:p w:rsidR="001A1DD9"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Not Covered</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rsidR="001A1DD9" w:rsidRPr="00AA04BF" w:rsidRDefault="00D260C3" w:rsidP="00896390">
            <w:pPr>
              <w:spacing w:after="0" w:line="240" w:lineRule="auto"/>
              <w:rPr>
                <w:rFonts w:ascii="Garamond" w:hAnsi="Garamond" w:cs="Times New Roman" w:hint="default"/>
                <w:sz w:val="24"/>
                <w:szCs w:val="24"/>
              </w:rPr>
            </w:pPr>
            <w:r w:rsidRPr="00AA04BF">
              <w:rPr>
                <w:rFonts w:ascii="Garamond" w:hAnsi="Garamond" w:cs="Times New Roman"/>
                <w:sz w:val="24"/>
                <w:szCs w:val="24"/>
              </w:rPr>
              <w:t>Not Covered</w:t>
            </w:r>
          </w:p>
        </w:tc>
      </w:tr>
      <w:tr w:rsidR="00E846D8">
        <w:trPr>
          <w:cantSplit/>
          <w:trHeight w:val="300"/>
        </w:trPr>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rsidR="001A1DD9" w:rsidRPr="0034635E" w:rsidRDefault="00785C8C" w:rsidP="001E2704">
            <w:pPr>
              <w:spacing w:after="0" w:line="240" w:lineRule="auto"/>
              <w:rPr>
                <w:rFonts w:ascii="Times New Roman" w:hAnsi="Times New Roman" w:cs="Times New Roman" w:hint="default"/>
                <w:b/>
                <w:bCs/>
                <w:sz w:val="24"/>
                <w:szCs w:val="24"/>
              </w:rPr>
            </w:pPr>
          </w:p>
        </w:tc>
        <w:tc>
          <w:tcPr>
            <w:tcW w:w="261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A1DD9"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Glasses</w:t>
            </w:r>
          </w:p>
        </w:tc>
        <w:tc>
          <w:tcPr>
            <w:tcW w:w="339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A1DD9"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Not Covered</w:t>
            </w:r>
          </w:p>
        </w:tc>
        <w:tc>
          <w:tcPr>
            <w:tcW w:w="3300" w:type="dxa"/>
            <w:tcBorders>
              <w:top w:val="single" w:sz="6" w:space="0" w:color="70AFD9"/>
              <w:left w:val="single" w:sz="6" w:space="0" w:color="70AFD9"/>
              <w:bottom w:val="single" w:sz="6" w:space="0" w:color="70AFD9"/>
              <w:right w:val="single" w:sz="6" w:space="0" w:color="70AFD9"/>
            </w:tcBorders>
            <w:shd w:val="clear" w:color="auto" w:fill="FFFFFF"/>
            <w:vAlign w:val="center"/>
          </w:tcPr>
          <w:p w:rsidR="001A1DD9"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Not Covered</w:t>
            </w:r>
          </w:p>
        </w:tc>
        <w:tc>
          <w:tcPr>
            <w:tcW w:w="297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rsidR="001A1DD9" w:rsidRPr="00AA04BF" w:rsidRDefault="00D260C3" w:rsidP="00896390">
            <w:pPr>
              <w:spacing w:after="0" w:line="240" w:lineRule="auto"/>
              <w:rPr>
                <w:rFonts w:ascii="Garamond" w:hAnsi="Garamond" w:cs="Times New Roman" w:hint="default"/>
                <w:sz w:val="24"/>
                <w:szCs w:val="24"/>
              </w:rPr>
            </w:pPr>
            <w:r w:rsidRPr="00AA04BF">
              <w:rPr>
                <w:rFonts w:ascii="Garamond" w:hAnsi="Garamond" w:cs="Times New Roman"/>
                <w:sz w:val="24"/>
                <w:szCs w:val="24"/>
              </w:rPr>
              <w:t>Not Covered</w:t>
            </w:r>
          </w:p>
        </w:tc>
      </w:tr>
      <w:tr w:rsidR="00E846D8">
        <w:trPr>
          <w:cantSplit/>
          <w:trHeight w:val="21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1A1DD9" w:rsidRPr="0034635E" w:rsidRDefault="00785C8C" w:rsidP="001E2704">
            <w:pPr>
              <w:spacing w:after="0" w:line="240" w:lineRule="auto"/>
              <w:rPr>
                <w:rFonts w:ascii="Times New Roman" w:hAnsi="Times New Roman" w:cs="Times New Roman" w:hint="default"/>
                <w:b/>
                <w:bCs/>
                <w:sz w:val="24"/>
                <w:szCs w:val="24"/>
              </w:rPr>
            </w:pPr>
          </w:p>
        </w:tc>
        <w:tc>
          <w:tcPr>
            <w:tcW w:w="261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A1DD9"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Dental check-up</w:t>
            </w:r>
          </w:p>
        </w:tc>
        <w:tc>
          <w:tcPr>
            <w:tcW w:w="339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A1DD9"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Not Covered</w:t>
            </w:r>
          </w:p>
        </w:tc>
        <w:tc>
          <w:tcPr>
            <w:tcW w:w="3300" w:type="dxa"/>
            <w:tcBorders>
              <w:top w:val="single" w:sz="6" w:space="0" w:color="70AFD9"/>
              <w:left w:val="single" w:sz="6" w:space="0" w:color="70AFD9"/>
              <w:bottom w:val="single" w:sz="18" w:space="0" w:color="70AFD9"/>
              <w:right w:val="single" w:sz="6" w:space="0" w:color="70AFD9"/>
            </w:tcBorders>
            <w:shd w:val="clear" w:color="auto" w:fill="EFF9FF"/>
            <w:vAlign w:val="center"/>
          </w:tcPr>
          <w:p w:rsidR="001A1DD9" w:rsidRPr="00AA04BF" w:rsidRDefault="00D260C3" w:rsidP="001E2704">
            <w:pPr>
              <w:spacing w:after="0" w:line="240" w:lineRule="auto"/>
              <w:rPr>
                <w:rFonts w:ascii="Garamond" w:hAnsi="Garamond" w:cs="Times New Roman" w:hint="default"/>
                <w:sz w:val="24"/>
                <w:szCs w:val="24"/>
              </w:rPr>
            </w:pPr>
            <w:r w:rsidRPr="00AA04BF">
              <w:rPr>
                <w:rFonts w:ascii="Garamond" w:hAnsi="Garamond" w:cs="Times New Roman"/>
                <w:sz w:val="24"/>
                <w:szCs w:val="24"/>
              </w:rPr>
              <w:t>Not Covered</w:t>
            </w:r>
          </w:p>
        </w:tc>
        <w:tc>
          <w:tcPr>
            <w:tcW w:w="297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rsidR="001A1DD9" w:rsidRPr="00AA04BF" w:rsidRDefault="00D260C3" w:rsidP="00896390">
            <w:pPr>
              <w:spacing w:after="0" w:line="240" w:lineRule="auto"/>
              <w:rPr>
                <w:rFonts w:ascii="Garamond" w:hAnsi="Garamond" w:cs="Times New Roman" w:hint="default"/>
                <w:sz w:val="24"/>
                <w:szCs w:val="24"/>
              </w:rPr>
            </w:pPr>
            <w:r w:rsidRPr="00AA04BF">
              <w:rPr>
                <w:rFonts w:ascii="Garamond" w:hAnsi="Garamond" w:cs="Times New Roman"/>
                <w:sz w:val="24"/>
                <w:szCs w:val="24"/>
              </w:rPr>
              <w:t>Not Covered</w:t>
            </w:r>
          </w:p>
        </w:tc>
      </w:tr>
    </w:tbl>
    <w:p w:rsidR="005A53CE" w:rsidRPr="006A41B3" w:rsidRDefault="00D260C3" w:rsidP="004007C0">
      <w:pPr>
        <w:keepNext/>
        <w:keepLines/>
        <w:tabs>
          <w:tab w:val="right" w:pos="14400"/>
        </w:tabs>
        <w:spacing w:after="0" w:line="240" w:lineRule="auto"/>
        <w:rPr>
          <w:rFonts w:ascii="Arial" w:hAnsi="Arial" w:cs="Arial" w:hint="default"/>
          <w:b/>
          <w:bCs/>
          <w:color w:val="0775A8"/>
          <w:sz w:val="28"/>
          <w:szCs w:val="28"/>
        </w:rPr>
      </w:pPr>
      <w:bookmarkStart w:id="2" w:name="ESOCS"/>
      <w:r w:rsidRPr="006A41B3">
        <w:rPr>
          <w:rFonts w:ascii="Arial" w:hAnsi="Arial" w:cs="Arial"/>
          <w:b/>
          <w:bCs/>
          <w:color w:val="0775A8"/>
          <w:sz w:val="28"/>
          <w:szCs w:val="28"/>
        </w:rPr>
        <w:t>Excluded Services &amp; Other Covered Services</w:t>
      </w:r>
      <w:bookmarkEnd w:id="2"/>
      <w:r w:rsidRPr="006A41B3">
        <w:rPr>
          <w:rFonts w:ascii="Arial" w:hAnsi="Arial" w:cs="Arial"/>
          <w:b/>
          <w:bCs/>
          <w:color w:val="0775A8"/>
          <w:sz w:val="28"/>
          <w:szCs w:val="28"/>
        </w:rPr>
        <w:t>:</w:t>
      </w:r>
    </w:p>
    <w:p w:rsidR="00DA4D10" w:rsidRDefault="00785C8C" w:rsidP="00E95538">
      <w:pPr>
        <w:keepNext/>
        <w:keepLines/>
        <w:tabs>
          <w:tab w:val="right" w:pos="14400"/>
        </w:tabs>
        <w:spacing w:after="0" w:line="240" w:lineRule="auto"/>
        <w:rPr>
          <w:rFonts w:ascii="Times New Roman" w:hAnsi="Times New Roman" w:cs="Times New Roman" w:hint="default"/>
          <w:b/>
          <w:bCs/>
          <w:sz w:val="12"/>
          <w:szCs w:val="12"/>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E846D8">
        <w:trPr>
          <w:cantSplit/>
          <w:trHeight w:val="300"/>
          <w:tblHeader/>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DA4D10" w:rsidRPr="00AA04BF" w:rsidRDefault="00D260C3" w:rsidP="000A7FA3">
            <w:pPr>
              <w:keepNext/>
              <w:keepLines/>
              <w:spacing w:before="120" w:after="120" w:line="240" w:lineRule="auto"/>
              <w:rPr>
                <w:rFonts w:ascii="Arial" w:hAnsi="Arial" w:cs="Arial" w:hint="default"/>
                <w:b/>
                <w:bCs/>
                <w:color w:val="000000"/>
                <w:sz w:val="24"/>
                <w:szCs w:val="24"/>
              </w:rPr>
            </w:pPr>
            <w:r w:rsidRPr="00AA04BF">
              <w:rPr>
                <w:rFonts w:ascii="Arial" w:hAnsi="Arial" w:cs="Arial"/>
                <w:b/>
                <w:bCs/>
                <w:color w:val="000000"/>
                <w:sz w:val="24"/>
                <w:szCs w:val="24"/>
              </w:rPr>
              <w:t xml:space="preserve">Services Your Plan Does NOT Cover </w:t>
            </w:r>
            <w:r w:rsidRPr="00B112A0">
              <w:rPr>
                <w:rFonts w:ascii="Garamond" w:hAnsi="Garamond" w:cs="Arial"/>
                <w:b/>
                <w:bCs/>
                <w:color w:val="000000"/>
                <w:sz w:val="24"/>
                <w:szCs w:val="24"/>
              </w:rPr>
              <w:t xml:space="preserve">(This isn’t a complete list. Check your policy or plan document for other </w:t>
            </w:r>
            <w:r w:rsidRPr="00B112A0">
              <w:rPr>
                <w:rFonts w:ascii="Garamond" w:hAnsi="Garamond" w:cs="Arial"/>
                <w:b/>
                <w:bCs/>
                <w:color w:val="0080BE"/>
                <w:sz w:val="24"/>
                <w:szCs w:val="24"/>
              </w:rPr>
              <w:t>excluded services</w:t>
            </w:r>
            <w:r w:rsidRPr="00B112A0">
              <w:rPr>
                <w:rFonts w:ascii="Garamond" w:hAnsi="Garamond" w:cs="Arial"/>
                <w:b/>
                <w:bCs/>
                <w:color w:val="000000"/>
                <w:sz w:val="24"/>
                <w:szCs w:val="24"/>
              </w:rPr>
              <w:t>.)</w:t>
            </w:r>
          </w:p>
        </w:tc>
      </w:tr>
      <w:tr w:rsidR="00E846D8">
        <w:trPr>
          <w:cantSplit/>
          <w:trHeight w:val="300"/>
        </w:trPr>
        <w:tc>
          <w:tcPr>
            <w:tcW w:w="4896" w:type="dxa"/>
            <w:tcBorders>
              <w:top w:val="single" w:sz="6" w:space="0" w:color="0064C8"/>
              <w:left w:val="single" w:sz="4" w:space="0" w:color="0064C8"/>
              <w:bottom w:val="single" w:sz="6" w:space="0" w:color="0064C8"/>
              <w:right w:val="nil"/>
            </w:tcBorders>
          </w:tcPr>
          <w:p w:rsidR="00DA4D10" w:rsidRDefault="00D260C3" w:rsidP="000A7FA3">
            <w:pPr>
              <w:keepNext/>
              <w:keepLines/>
              <w:numPr>
                <w:ilvl w:val="0"/>
                <w:numId w:val="14"/>
              </w:numPr>
              <w:spacing w:after="0" w:line="240" w:lineRule="auto"/>
              <w:rPr>
                <w:rFonts w:ascii="Times New Roman" w:hAnsi="Times New Roman" w:cs="Times New Roman" w:hint="default"/>
                <w:sz w:val="24"/>
                <w:szCs w:val="24"/>
              </w:rPr>
            </w:pPr>
            <w:r>
              <w:rPr>
                <w:rFonts w:ascii="Times New Roman" w:hAnsi="Times New Roman" w:cs="Times New Roman"/>
                <w:sz w:val="24"/>
                <w:szCs w:val="24"/>
              </w:rPr>
              <w:t>Acupuncture</w:t>
            </w:r>
          </w:p>
          <w:p w:rsidR="00DA4D10" w:rsidRDefault="00D260C3" w:rsidP="000A7FA3">
            <w:pPr>
              <w:keepNext/>
              <w:keepLines/>
              <w:numPr>
                <w:ilvl w:val="0"/>
                <w:numId w:val="14"/>
              </w:numPr>
              <w:spacing w:after="0" w:line="240" w:lineRule="auto"/>
              <w:rPr>
                <w:rFonts w:ascii="Times New Roman" w:hAnsi="Times New Roman" w:cs="Times New Roman" w:hint="default"/>
                <w:sz w:val="24"/>
                <w:szCs w:val="24"/>
              </w:rPr>
            </w:pPr>
            <w:r>
              <w:rPr>
                <w:rFonts w:ascii="Times New Roman" w:hAnsi="Times New Roman" w:cs="Times New Roman"/>
                <w:sz w:val="24"/>
                <w:szCs w:val="24"/>
              </w:rPr>
              <w:t>Bariatric surgery</w:t>
            </w:r>
          </w:p>
          <w:p w:rsidR="00DA4D10" w:rsidRDefault="00D260C3" w:rsidP="000A7FA3">
            <w:pPr>
              <w:keepNext/>
              <w:keepLines/>
              <w:numPr>
                <w:ilvl w:val="0"/>
                <w:numId w:val="14"/>
              </w:numPr>
              <w:spacing w:after="0" w:line="240" w:lineRule="auto"/>
              <w:rPr>
                <w:rFonts w:ascii="Times New Roman" w:hAnsi="Times New Roman" w:cs="Times New Roman" w:hint="default"/>
                <w:sz w:val="24"/>
                <w:szCs w:val="24"/>
              </w:rPr>
            </w:pPr>
            <w:r>
              <w:rPr>
                <w:rFonts w:ascii="Times New Roman" w:hAnsi="Times New Roman" w:cs="Times New Roman"/>
                <w:sz w:val="24"/>
                <w:szCs w:val="24"/>
              </w:rPr>
              <w:t>Cosmetic surgery</w:t>
            </w:r>
          </w:p>
          <w:p w:rsidR="00DA4D10" w:rsidRDefault="00D260C3" w:rsidP="000A7FA3">
            <w:pPr>
              <w:keepNext/>
              <w:keepLines/>
              <w:numPr>
                <w:ilvl w:val="0"/>
                <w:numId w:val="14"/>
              </w:numPr>
              <w:spacing w:after="0" w:line="240" w:lineRule="auto"/>
              <w:rPr>
                <w:rFonts w:ascii="Times New Roman" w:hAnsi="Times New Roman" w:cs="Times New Roman" w:hint="default"/>
                <w:sz w:val="24"/>
                <w:szCs w:val="24"/>
              </w:rPr>
            </w:pPr>
            <w:r>
              <w:rPr>
                <w:rFonts w:ascii="Times New Roman" w:hAnsi="Times New Roman" w:cs="Times New Roman"/>
                <w:sz w:val="24"/>
                <w:szCs w:val="24"/>
              </w:rPr>
              <w:t>Dental care (Adult)</w:t>
            </w:r>
          </w:p>
          <w:p w:rsidR="00DA4D10" w:rsidRPr="00CF58EC" w:rsidRDefault="00D260C3" w:rsidP="000A7FA3">
            <w:pPr>
              <w:keepNext/>
              <w:keepLines/>
              <w:numPr>
                <w:ilvl w:val="0"/>
                <w:numId w:val="14"/>
              </w:numPr>
              <w:spacing w:after="0" w:line="240" w:lineRule="auto"/>
              <w:rPr>
                <w:rFonts w:ascii="Times New Roman" w:hAnsi="Times New Roman" w:cs="Times New Roman" w:hint="default"/>
                <w:sz w:val="24"/>
                <w:szCs w:val="24"/>
              </w:rPr>
            </w:pPr>
            <w:r>
              <w:rPr>
                <w:rFonts w:ascii="Times New Roman" w:hAnsi="Times New Roman" w:cs="Times New Roman"/>
                <w:sz w:val="24"/>
                <w:szCs w:val="24"/>
              </w:rPr>
              <w:t>Habilitation services</w:t>
            </w:r>
          </w:p>
        </w:tc>
        <w:tc>
          <w:tcPr>
            <w:tcW w:w="4896" w:type="dxa"/>
            <w:tcBorders>
              <w:top w:val="single" w:sz="6" w:space="0" w:color="0064C8"/>
              <w:left w:val="nil"/>
              <w:bottom w:val="single" w:sz="6" w:space="0" w:color="0064C8"/>
              <w:right w:val="nil"/>
            </w:tcBorders>
          </w:tcPr>
          <w:p w:rsidR="00DA4D10" w:rsidRDefault="00D260C3" w:rsidP="000A7FA3">
            <w:pPr>
              <w:keepNext/>
              <w:keepLines/>
              <w:numPr>
                <w:ilvl w:val="0"/>
                <w:numId w:val="14"/>
              </w:numPr>
              <w:spacing w:after="0" w:line="240" w:lineRule="auto"/>
              <w:rPr>
                <w:rFonts w:ascii="Times New Roman" w:hAnsi="Times New Roman" w:cs="Times New Roman" w:hint="default"/>
                <w:sz w:val="24"/>
                <w:szCs w:val="24"/>
              </w:rPr>
            </w:pPr>
            <w:r>
              <w:rPr>
                <w:rFonts w:ascii="Times New Roman" w:hAnsi="Times New Roman" w:cs="Times New Roman"/>
                <w:sz w:val="24"/>
                <w:szCs w:val="24"/>
              </w:rPr>
              <w:t>Hearing aids</w:t>
            </w:r>
          </w:p>
          <w:p w:rsidR="00DA4D10" w:rsidRDefault="00D260C3" w:rsidP="000A7FA3">
            <w:pPr>
              <w:keepNext/>
              <w:keepLines/>
              <w:numPr>
                <w:ilvl w:val="0"/>
                <w:numId w:val="14"/>
              </w:numPr>
              <w:spacing w:after="0" w:line="240" w:lineRule="auto"/>
              <w:rPr>
                <w:rFonts w:ascii="Times New Roman" w:hAnsi="Times New Roman" w:cs="Times New Roman" w:hint="default"/>
                <w:sz w:val="24"/>
                <w:szCs w:val="24"/>
              </w:rPr>
            </w:pPr>
            <w:r>
              <w:rPr>
                <w:rFonts w:ascii="Times New Roman" w:hAnsi="Times New Roman" w:cs="Times New Roman"/>
                <w:sz w:val="24"/>
                <w:szCs w:val="24"/>
              </w:rPr>
              <w:t>Infertility treatment</w:t>
            </w:r>
          </w:p>
          <w:p w:rsidR="00DA4D10" w:rsidRDefault="00D260C3" w:rsidP="000A7FA3">
            <w:pPr>
              <w:keepNext/>
              <w:keepLines/>
              <w:numPr>
                <w:ilvl w:val="0"/>
                <w:numId w:val="14"/>
              </w:numPr>
              <w:spacing w:after="0" w:line="240" w:lineRule="auto"/>
              <w:rPr>
                <w:rFonts w:ascii="Times New Roman" w:hAnsi="Times New Roman" w:cs="Times New Roman" w:hint="default"/>
                <w:sz w:val="24"/>
                <w:szCs w:val="24"/>
              </w:rPr>
            </w:pPr>
            <w:r>
              <w:rPr>
                <w:rFonts w:ascii="Times New Roman" w:hAnsi="Times New Roman" w:cs="Times New Roman"/>
                <w:sz w:val="24"/>
                <w:szCs w:val="24"/>
              </w:rPr>
              <w:t>Long-term care</w:t>
            </w:r>
          </w:p>
          <w:p w:rsidR="00DA4D10" w:rsidRDefault="00D260C3" w:rsidP="000A7FA3">
            <w:pPr>
              <w:keepNext/>
              <w:keepLines/>
              <w:numPr>
                <w:ilvl w:val="0"/>
                <w:numId w:val="14"/>
              </w:numPr>
              <w:spacing w:after="0" w:line="240" w:lineRule="auto"/>
              <w:rPr>
                <w:rFonts w:ascii="Times New Roman" w:hAnsi="Times New Roman" w:cs="Times New Roman" w:hint="default"/>
                <w:sz w:val="24"/>
                <w:szCs w:val="24"/>
              </w:rPr>
            </w:pPr>
            <w:r>
              <w:rPr>
                <w:rFonts w:ascii="Times New Roman" w:hAnsi="Times New Roman" w:cs="Times New Roman"/>
                <w:sz w:val="24"/>
                <w:szCs w:val="24"/>
              </w:rPr>
              <w:t>Pediatric dental check-up</w:t>
            </w:r>
          </w:p>
          <w:p w:rsidR="00DA4D10" w:rsidRPr="00CF58EC" w:rsidRDefault="00D260C3" w:rsidP="000A7FA3">
            <w:pPr>
              <w:keepNext/>
              <w:keepLines/>
              <w:numPr>
                <w:ilvl w:val="0"/>
                <w:numId w:val="14"/>
              </w:numPr>
              <w:spacing w:after="0" w:line="240" w:lineRule="auto"/>
              <w:rPr>
                <w:rFonts w:ascii="Times New Roman" w:hAnsi="Times New Roman" w:cs="Times New Roman" w:hint="default"/>
                <w:sz w:val="24"/>
                <w:szCs w:val="24"/>
              </w:rPr>
            </w:pPr>
            <w:r>
              <w:rPr>
                <w:rFonts w:ascii="Times New Roman" w:hAnsi="Times New Roman" w:cs="Times New Roman"/>
                <w:sz w:val="24"/>
                <w:szCs w:val="24"/>
              </w:rPr>
              <w:t>Pediatric eye exam</w:t>
            </w:r>
          </w:p>
        </w:tc>
        <w:tc>
          <w:tcPr>
            <w:tcW w:w="4896" w:type="dxa"/>
            <w:tcBorders>
              <w:top w:val="single" w:sz="6" w:space="0" w:color="0064C8"/>
              <w:left w:val="nil"/>
              <w:bottom w:val="single" w:sz="6" w:space="0" w:color="0064C8"/>
              <w:right w:val="single" w:sz="6" w:space="0" w:color="0064C8"/>
            </w:tcBorders>
            <w:noWrap/>
          </w:tcPr>
          <w:p w:rsidR="00DA4D10" w:rsidRDefault="00D260C3" w:rsidP="000A7FA3">
            <w:pPr>
              <w:keepNext/>
              <w:keepLines/>
              <w:numPr>
                <w:ilvl w:val="0"/>
                <w:numId w:val="14"/>
              </w:numPr>
              <w:spacing w:after="0" w:line="240" w:lineRule="auto"/>
              <w:rPr>
                <w:rFonts w:ascii="Times New Roman" w:hAnsi="Times New Roman" w:cs="Times New Roman" w:hint="default"/>
                <w:sz w:val="24"/>
                <w:szCs w:val="24"/>
              </w:rPr>
            </w:pPr>
            <w:r>
              <w:rPr>
                <w:rFonts w:ascii="Times New Roman" w:hAnsi="Times New Roman" w:cs="Times New Roman"/>
                <w:sz w:val="24"/>
                <w:szCs w:val="24"/>
              </w:rPr>
              <w:t>Pediatric glasses</w:t>
            </w:r>
          </w:p>
          <w:p w:rsidR="00DA4D10" w:rsidRDefault="00D260C3" w:rsidP="000A7FA3">
            <w:pPr>
              <w:keepNext/>
              <w:keepLines/>
              <w:numPr>
                <w:ilvl w:val="0"/>
                <w:numId w:val="14"/>
              </w:numPr>
              <w:spacing w:after="0" w:line="240" w:lineRule="auto"/>
              <w:rPr>
                <w:rFonts w:ascii="Times New Roman" w:hAnsi="Times New Roman" w:cs="Times New Roman" w:hint="default"/>
                <w:sz w:val="24"/>
                <w:szCs w:val="24"/>
              </w:rPr>
            </w:pPr>
            <w:r>
              <w:rPr>
                <w:rFonts w:ascii="Times New Roman" w:hAnsi="Times New Roman" w:cs="Times New Roman"/>
                <w:sz w:val="24"/>
                <w:szCs w:val="24"/>
              </w:rPr>
              <w:t>Private-duty nursing</w:t>
            </w:r>
          </w:p>
          <w:p w:rsidR="00DA4D10" w:rsidRDefault="00D260C3" w:rsidP="000A7FA3">
            <w:pPr>
              <w:keepNext/>
              <w:keepLines/>
              <w:numPr>
                <w:ilvl w:val="0"/>
                <w:numId w:val="14"/>
              </w:numPr>
              <w:spacing w:after="0" w:line="240" w:lineRule="auto"/>
              <w:rPr>
                <w:rFonts w:ascii="Times New Roman" w:hAnsi="Times New Roman" w:cs="Times New Roman" w:hint="default"/>
                <w:sz w:val="24"/>
                <w:szCs w:val="24"/>
              </w:rPr>
            </w:pPr>
            <w:r>
              <w:rPr>
                <w:rFonts w:ascii="Times New Roman" w:hAnsi="Times New Roman" w:cs="Times New Roman"/>
                <w:sz w:val="24"/>
                <w:szCs w:val="24"/>
              </w:rPr>
              <w:t>Routine eye care (Adult)</w:t>
            </w:r>
          </w:p>
          <w:p w:rsidR="00DA4D10" w:rsidRDefault="00D260C3" w:rsidP="000A7FA3">
            <w:pPr>
              <w:keepNext/>
              <w:keepLines/>
              <w:numPr>
                <w:ilvl w:val="0"/>
                <w:numId w:val="14"/>
              </w:numPr>
              <w:spacing w:after="0" w:line="240" w:lineRule="auto"/>
              <w:rPr>
                <w:rFonts w:ascii="Times New Roman" w:hAnsi="Times New Roman" w:cs="Times New Roman" w:hint="default"/>
                <w:sz w:val="24"/>
                <w:szCs w:val="24"/>
              </w:rPr>
            </w:pPr>
            <w:r>
              <w:rPr>
                <w:rFonts w:ascii="Times New Roman" w:hAnsi="Times New Roman" w:cs="Times New Roman"/>
                <w:sz w:val="24"/>
                <w:szCs w:val="24"/>
              </w:rPr>
              <w:t>Routine foot care unless for treatment of diabetes</w:t>
            </w:r>
          </w:p>
          <w:p w:rsidR="00DA4D10" w:rsidRPr="00CF58EC" w:rsidRDefault="00D260C3" w:rsidP="000A7FA3">
            <w:pPr>
              <w:keepNext/>
              <w:keepLines/>
              <w:numPr>
                <w:ilvl w:val="0"/>
                <w:numId w:val="14"/>
              </w:numPr>
              <w:spacing w:after="0" w:line="240" w:lineRule="auto"/>
              <w:rPr>
                <w:rFonts w:ascii="Times New Roman" w:hAnsi="Times New Roman" w:cs="Times New Roman" w:hint="default"/>
                <w:sz w:val="24"/>
                <w:szCs w:val="24"/>
              </w:rPr>
            </w:pPr>
            <w:r>
              <w:rPr>
                <w:rFonts w:ascii="Times New Roman" w:hAnsi="Times New Roman" w:cs="Times New Roman"/>
                <w:sz w:val="24"/>
                <w:szCs w:val="24"/>
              </w:rPr>
              <w:t>Weight loss programs</w:t>
            </w:r>
          </w:p>
        </w:tc>
      </w:tr>
    </w:tbl>
    <w:p w:rsidR="00DA4D10" w:rsidRDefault="00785C8C" w:rsidP="001E2704">
      <w:pPr>
        <w:tabs>
          <w:tab w:val="right" w:pos="14400"/>
        </w:tabs>
        <w:spacing w:after="0" w:line="240" w:lineRule="auto"/>
        <w:rPr>
          <w:rFonts w:ascii="Times New Roman" w:hAnsi="Times New Roman" w:cs="Times New Roman" w:hint="default"/>
          <w:sz w:val="12"/>
          <w:szCs w:val="12"/>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E846D8">
        <w:trPr>
          <w:cantSplit/>
          <w:trHeight w:val="300"/>
          <w:tblHeader/>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DA4D10" w:rsidRPr="00AA04BF" w:rsidRDefault="00D260C3" w:rsidP="00EF4B3E">
            <w:pPr>
              <w:keepNext/>
              <w:spacing w:before="120" w:after="120" w:line="240" w:lineRule="auto"/>
              <w:rPr>
                <w:rFonts w:ascii="Arial" w:hAnsi="Arial" w:cs="Arial" w:hint="default"/>
                <w:b/>
                <w:bCs/>
                <w:color w:val="000000"/>
                <w:sz w:val="24"/>
                <w:szCs w:val="24"/>
              </w:rPr>
            </w:pPr>
            <w:r w:rsidRPr="00AA04BF">
              <w:rPr>
                <w:rFonts w:ascii="Arial" w:hAnsi="Arial" w:cs="Arial"/>
                <w:b/>
                <w:bCs/>
                <w:color w:val="000000"/>
                <w:sz w:val="24"/>
                <w:szCs w:val="24"/>
              </w:rPr>
              <w:lastRenderedPageBreak/>
              <w:t xml:space="preserve">Other Covered Services </w:t>
            </w:r>
            <w:r w:rsidRPr="00B112A0">
              <w:rPr>
                <w:rFonts w:ascii="Garamond" w:hAnsi="Garamond" w:cs="Arial"/>
                <w:b/>
                <w:bCs/>
                <w:color w:val="000000"/>
                <w:sz w:val="24"/>
                <w:szCs w:val="24"/>
              </w:rPr>
              <w:t>(This isn’t a complete list. Check your policy or plan document for other covered services and your costs for these services.)</w:t>
            </w:r>
          </w:p>
        </w:tc>
      </w:tr>
      <w:tr w:rsidR="00E846D8">
        <w:trPr>
          <w:cantSplit/>
          <w:trHeight w:val="300"/>
        </w:trPr>
        <w:tc>
          <w:tcPr>
            <w:tcW w:w="4896" w:type="dxa"/>
            <w:tcBorders>
              <w:top w:val="single" w:sz="6" w:space="0" w:color="0064C8"/>
              <w:left w:val="single" w:sz="4" w:space="0" w:color="0064C8"/>
              <w:bottom w:val="single" w:sz="6" w:space="0" w:color="0064C8"/>
              <w:right w:val="nil"/>
            </w:tcBorders>
          </w:tcPr>
          <w:p w:rsidR="00DA4D10" w:rsidRPr="00CF58EC" w:rsidRDefault="00D260C3" w:rsidP="00EF4B3E">
            <w:pPr>
              <w:keepNext/>
              <w:keepLines/>
              <w:numPr>
                <w:ilvl w:val="0"/>
                <w:numId w:val="14"/>
              </w:numPr>
              <w:spacing w:after="0" w:line="240" w:lineRule="auto"/>
              <w:rPr>
                <w:rFonts w:ascii="Times New Roman" w:hAnsi="Times New Roman" w:cs="Times New Roman" w:hint="default"/>
                <w:sz w:val="24"/>
                <w:szCs w:val="24"/>
              </w:rPr>
            </w:pPr>
            <w:r>
              <w:rPr>
                <w:rFonts w:ascii="Times New Roman" w:hAnsi="Times New Roman" w:cs="Times New Roman"/>
                <w:sz w:val="24"/>
                <w:szCs w:val="24"/>
              </w:rPr>
              <w:t>Chiropractic care - Limited to 25 visits</w:t>
            </w:r>
          </w:p>
        </w:tc>
        <w:tc>
          <w:tcPr>
            <w:tcW w:w="4896" w:type="dxa"/>
            <w:tcBorders>
              <w:top w:val="single" w:sz="6" w:space="0" w:color="0064C8"/>
              <w:left w:val="nil"/>
              <w:bottom w:val="single" w:sz="6" w:space="0" w:color="0064C8"/>
              <w:right w:val="nil"/>
            </w:tcBorders>
          </w:tcPr>
          <w:p w:rsidR="00DA4D10" w:rsidRPr="00CF58EC" w:rsidRDefault="00D260C3" w:rsidP="00EF4B3E">
            <w:pPr>
              <w:keepNext/>
              <w:keepLines/>
              <w:numPr>
                <w:ilvl w:val="0"/>
                <w:numId w:val="14"/>
              </w:numPr>
              <w:spacing w:after="0" w:line="240" w:lineRule="auto"/>
              <w:rPr>
                <w:rFonts w:ascii="Times New Roman" w:hAnsi="Times New Roman" w:cs="Times New Roman" w:hint="default"/>
                <w:sz w:val="24"/>
                <w:szCs w:val="24"/>
              </w:rPr>
            </w:pPr>
            <w:r>
              <w:rPr>
                <w:rFonts w:ascii="Times New Roman" w:hAnsi="Times New Roman" w:cs="Times New Roman"/>
                <w:sz w:val="24"/>
                <w:szCs w:val="24"/>
              </w:rPr>
              <w:t>Most coverage provided outside the United States.  See www.floridablue.com.</w:t>
            </w:r>
          </w:p>
        </w:tc>
        <w:tc>
          <w:tcPr>
            <w:tcW w:w="4896" w:type="dxa"/>
            <w:tcBorders>
              <w:top w:val="single" w:sz="6" w:space="0" w:color="0064C8"/>
              <w:left w:val="nil"/>
              <w:bottom w:val="single" w:sz="6" w:space="0" w:color="0064C8"/>
              <w:right w:val="single" w:sz="6" w:space="0" w:color="0064C8"/>
            </w:tcBorders>
            <w:noWrap/>
          </w:tcPr>
          <w:p w:rsidR="00DA4D10" w:rsidRPr="00CF58EC" w:rsidRDefault="00D260C3" w:rsidP="00EF4B3E">
            <w:pPr>
              <w:keepNext/>
              <w:keepLines/>
              <w:numPr>
                <w:ilvl w:val="0"/>
                <w:numId w:val="14"/>
              </w:numPr>
              <w:spacing w:after="0" w:line="240" w:lineRule="auto"/>
              <w:rPr>
                <w:rFonts w:ascii="Times New Roman" w:hAnsi="Times New Roman" w:cs="Times New Roman" w:hint="default"/>
                <w:sz w:val="24"/>
                <w:szCs w:val="24"/>
              </w:rPr>
            </w:pPr>
            <w:r>
              <w:rPr>
                <w:rFonts w:ascii="Times New Roman" w:hAnsi="Times New Roman" w:cs="Times New Roman"/>
                <w:sz w:val="24"/>
                <w:szCs w:val="24"/>
              </w:rPr>
              <w:t>Non-emergency care when traveling outside the U.S.</w:t>
            </w:r>
          </w:p>
        </w:tc>
      </w:tr>
    </w:tbl>
    <w:p w:rsidR="00DA4D10" w:rsidRPr="0034635E" w:rsidRDefault="00785C8C" w:rsidP="001E2704">
      <w:pPr>
        <w:tabs>
          <w:tab w:val="right" w:pos="14400"/>
        </w:tabs>
        <w:spacing w:after="0" w:line="240" w:lineRule="auto"/>
        <w:rPr>
          <w:rFonts w:ascii="Times New Roman" w:hAnsi="Times New Roman" w:cs="Times New Roman" w:hint="default"/>
          <w:b/>
          <w:bCs/>
          <w:sz w:val="20"/>
          <w:szCs w:val="20"/>
        </w:rPr>
      </w:pPr>
      <w:bookmarkStart w:id="3" w:name="ESOCS_after"/>
      <w:bookmarkEnd w:id="3"/>
    </w:p>
    <w:p w:rsidR="00881152" w:rsidRDefault="00D260C3" w:rsidP="00EF4B3E">
      <w:pPr>
        <w:keepNext/>
        <w:spacing w:after="0" w:line="240" w:lineRule="auto"/>
        <w:rPr>
          <w:rFonts w:ascii="Times New Roman" w:hAnsi="Times New Roman" w:cs="Times New Roman" w:hint="default"/>
          <w:b/>
          <w:bCs/>
          <w:color w:val="0080BE"/>
          <w:sz w:val="28"/>
          <w:szCs w:val="28"/>
        </w:rPr>
      </w:pPr>
      <w:r w:rsidRPr="00AA04BF">
        <w:rPr>
          <w:rFonts w:ascii="Arial" w:hAnsi="Arial" w:cs="Arial"/>
          <w:b/>
          <w:bCs/>
          <w:color w:val="0080BE"/>
          <w:sz w:val="28"/>
          <w:szCs w:val="28"/>
        </w:rPr>
        <w:t>Your Rights to Continue Coverage:</w:t>
      </w:r>
    </w:p>
    <w:p w:rsidR="00626A17" w:rsidRPr="00AA04BF" w:rsidRDefault="00D260C3" w:rsidP="00EF4B3E">
      <w:pPr>
        <w:autoSpaceDE w:val="0"/>
        <w:autoSpaceDN w:val="0"/>
        <w:adjustRightInd w:val="0"/>
        <w:spacing w:after="120" w:line="240" w:lineRule="auto"/>
        <w:rPr>
          <w:rFonts w:ascii="Garamond" w:hAnsi="Garamond" w:cs="Times New Roman" w:hint="default"/>
          <w:color w:val="000000"/>
          <w:sz w:val="24"/>
          <w:szCs w:val="24"/>
        </w:rPr>
      </w:pPr>
      <w:r w:rsidRPr="00AA04BF">
        <w:rPr>
          <w:rFonts w:ascii="Garamond" w:hAnsi="Garamond" w:cs="Times New Roman"/>
          <w:color w:val="000000"/>
          <w:sz w:val="24"/>
          <w:szCs w:val="24"/>
        </w:rPr>
        <w:t xml:space="preserve">If you lose coverage under the plan, then, depending upon the circumstances, Federal and State laws may provide protections that allow you to keep health coverage. Any such rights may be limited in duration and will require you to pay a </w:t>
      </w:r>
      <w:r w:rsidRPr="00AA04BF">
        <w:rPr>
          <w:rFonts w:ascii="Garamond" w:hAnsi="Garamond" w:cs="Times New Roman"/>
          <w:b/>
          <w:bCs/>
          <w:color w:val="000000"/>
          <w:sz w:val="24"/>
          <w:szCs w:val="24"/>
          <w:u w:val="single"/>
        </w:rPr>
        <w:t>premium</w:t>
      </w:r>
      <w:r w:rsidRPr="00AA04BF">
        <w:rPr>
          <w:rFonts w:ascii="Garamond" w:hAnsi="Garamond" w:cs="Times New Roman"/>
          <w:color w:val="000000"/>
          <w:sz w:val="24"/>
          <w:szCs w:val="24"/>
        </w:rPr>
        <w:t xml:space="preserve">, which may be significantly higher than the </w:t>
      </w:r>
      <w:r w:rsidRPr="00AA04BF">
        <w:rPr>
          <w:rFonts w:ascii="Garamond" w:hAnsi="Garamond" w:cs="Times New Roman"/>
          <w:b/>
          <w:bCs/>
          <w:color w:val="000000"/>
          <w:sz w:val="24"/>
          <w:szCs w:val="24"/>
          <w:u w:val="single"/>
        </w:rPr>
        <w:t>premium</w:t>
      </w:r>
      <w:r w:rsidRPr="00AA04BF">
        <w:rPr>
          <w:rFonts w:ascii="Garamond" w:hAnsi="Garamond" w:cs="Times New Roman"/>
          <w:color w:val="000000"/>
          <w:sz w:val="24"/>
          <w:szCs w:val="24"/>
        </w:rPr>
        <w:t xml:space="preserve"> you pay while covered under the plan. Other limitations on your rights to continue coverage may also apply. </w:t>
      </w:r>
    </w:p>
    <w:p w:rsidR="00EA5979" w:rsidRPr="00AA04BF" w:rsidRDefault="00D260C3" w:rsidP="00EF4B3E">
      <w:pPr>
        <w:autoSpaceDE w:val="0"/>
        <w:autoSpaceDN w:val="0"/>
        <w:adjustRightInd w:val="0"/>
        <w:spacing w:after="120" w:line="240" w:lineRule="auto"/>
        <w:rPr>
          <w:rFonts w:ascii="Garamond" w:hAnsi="Garamond" w:cs="Times New Roman" w:hint="default"/>
          <w:color w:val="000000"/>
          <w:sz w:val="24"/>
          <w:szCs w:val="24"/>
        </w:rPr>
      </w:pPr>
      <w:r w:rsidRPr="00AA04BF">
        <w:rPr>
          <w:rFonts w:ascii="Garamond" w:hAnsi="Garamond" w:cs="Times New Roman"/>
          <w:color w:val="000000"/>
          <w:sz w:val="24"/>
          <w:szCs w:val="24"/>
        </w:rPr>
        <w:t xml:space="preserve">For more information on your rights to continue coverage, contact the plan at </w:t>
      </w:r>
      <w:r w:rsidRPr="00AA04BF">
        <w:rPr>
          <w:rFonts w:ascii="Garamond" w:hAnsi="Garamond" w:cs="Times New Roman"/>
          <w:b/>
          <w:bCs/>
          <w:color w:val="808080"/>
          <w:sz w:val="24"/>
          <w:szCs w:val="24"/>
        </w:rPr>
        <w:t>1-800-352-2583</w:t>
      </w:r>
      <w:r w:rsidRPr="00AA04BF">
        <w:rPr>
          <w:rFonts w:ascii="Garamond" w:hAnsi="Garamond" w:cs="Times New Roman"/>
          <w:color w:val="000000"/>
          <w:sz w:val="24"/>
          <w:szCs w:val="24"/>
        </w:rPr>
        <w:t xml:space="preserve">. You may also contact your state insurance department at </w:t>
      </w:r>
      <w:r w:rsidRPr="00AA04BF">
        <w:rPr>
          <w:rFonts w:ascii="Garamond" w:hAnsi="Garamond" w:cs="Times New Roman"/>
          <w:b/>
          <w:bCs/>
          <w:color w:val="808080"/>
          <w:sz w:val="24"/>
          <w:szCs w:val="24"/>
        </w:rPr>
        <w:t>1-877-693-5236</w:t>
      </w:r>
      <w:r w:rsidRPr="00AA04BF">
        <w:rPr>
          <w:rFonts w:ascii="Garamond" w:hAnsi="Garamond" w:cs="Times New Roman"/>
          <w:color w:val="000000"/>
          <w:sz w:val="24"/>
          <w:szCs w:val="24"/>
        </w:rPr>
        <w:t xml:space="preserve">, the U.S. Department of Labor, Employee Benefits Security Administration at </w:t>
      </w:r>
      <w:r w:rsidRPr="00AA04BF">
        <w:rPr>
          <w:rFonts w:ascii="Garamond" w:hAnsi="Garamond" w:cs="Times New Roman"/>
          <w:b/>
          <w:bCs/>
          <w:color w:val="808080"/>
          <w:sz w:val="24"/>
          <w:szCs w:val="24"/>
        </w:rPr>
        <w:t>1-866-444-3272</w:t>
      </w:r>
      <w:r w:rsidRPr="00AA04BF">
        <w:rPr>
          <w:rFonts w:ascii="Garamond" w:hAnsi="Garamond" w:cs="Times New Roman"/>
          <w:color w:val="000000"/>
          <w:sz w:val="24"/>
          <w:szCs w:val="24"/>
        </w:rPr>
        <w:t xml:space="preserve"> or </w:t>
      </w:r>
      <w:r w:rsidRPr="00AA04BF">
        <w:rPr>
          <w:rFonts w:ascii="Garamond" w:hAnsi="Garamond" w:cs="Times New Roman"/>
          <w:b/>
          <w:bCs/>
          <w:color w:val="808080"/>
          <w:sz w:val="24"/>
          <w:szCs w:val="24"/>
        </w:rPr>
        <w:t>www.dol.gov/ebsa</w:t>
      </w:r>
      <w:r w:rsidRPr="00AA04BF">
        <w:rPr>
          <w:rFonts w:ascii="Garamond" w:hAnsi="Garamond" w:cs="Times New Roman"/>
          <w:color w:val="000000"/>
          <w:sz w:val="24"/>
          <w:szCs w:val="24"/>
        </w:rPr>
        <w:t xml:space="preserve">, or the U.S. Department of Health and Human Services at </w:t>
      </w:r>
      <w:r w:rsidRPr="00AA04BF">
        <w:rPr>
          <w:rFonts w:ascii="Garamond" w:hAnsi="Garamond" w:cs="Times New Roman"/>
          <w:b/>
          <w:bCs/>
          <w:color w:val="808080"/>
          <w:sz w:val="24"/>
          <w:szCs w:val="24"/>
        </w:rPr>
        <w:t>1-877-267-2323 x61565</w:t>
      </w:r>
      <w:r w:rsidRPr="00AA04BF">
        <w:rPr>
          <w:rFonts w:ascii="Garamond" w:hAnsi="Garamond" w:cs="Times New Roman"/>
          <w:color w:val="000000"/>
          <w:sz w:val="24"/>
          <w:szCs w:val="24"/>
        </w:rPr>
        <w:t xml:space="preserve"> or </w:t>
      </w:r>
      <w:r w:rsidRPr="00AA04BF">
        <w:rPr>
          <w:rFonts w:ascii="Garamond" w:hAnsi="Garamond" w:cs="Times New Roman"/>
          <w:b/>
          <w:bCs/>
          <w:color w:val="808080"/>
          <w:sz w:val="24"/>
          <w:szCs w:val="24"/>
        </w:rPr>
        <w:t>www.cciio.cms.gov</w:t>
      </w:r>
      <w:r w:rsidRPr="00AA04BF">
        <w:rPr>
          <w:rFonts w:ascii="Garamond" w:hAnsi="Garamond" w:cs="Times New Roman"/>
          <w:color w:val="000000"/>
          <w:sz w:val="24"/>
          <w:szCs w:val="24"/>
        </w:rPr>
        <w:t>.</w:t>
      </w:r>
    </w:p>
    <w:p w:rsidR="002914BD" w:rsidRPr="00AA04BF" w:rsidRDefault="00D260C3" w:rsidP="00EF4B3E">
      <w:pPr>
        <w:keepNext/>
        <w:autoSpaceDE w:val="0"/>
        <w:autoSpaceDN w:val="0"/>
        <w:adjustRightInd w:val="0"/>
        <w:spacing w:after="120" w:line="240" w:lineRule="auto"/>
        <w:rPr>
          <w:rFonts w:ascii="Arial" w:hAnsi="Arial" w:cs="Arial" w:hint="default"/>
        </w:rPr>
      </w:pPr>
      <w:r w:rsidRPr="00AA04BF">
        <w:rPr>
          <w:rFonts w:ascii="Arial" w:hAnsi="Arial" w:cs="Arial"/>
          <w:b/>
          <w:bCs/>
          <w:color w:val="0080BE"/>
          <w:sz w:val="28"/>
          <w:szCs w:val="28"/>
        </w:rPr>
        <w:t>Your Grievance and Appeals Rights:</w:t>
      </w:r>
    </w:p>
    <w:p w:rsidR="007B5CC7" w:rsidRPr="00AA04BF" w:rsidRDefault="00D260C3" w:rsidP="00EF4B3E">
      <w:pPr>
        <w:autoSpaceDE w:val="0"/>
        <w:autoSpaceDN w:val="0"/>
        <w:adjustRightInd w:val="0"/>
        <w:spacing w:after="0" w:line="240" w:lineRule="auto"/>
        <w:rPr>
          <w:rFonts w:ascii="Garamond" w:hAnsi="Garamond" w:cs="Times New Roman" w:hint="default"/>
          <w:color w:val="000000"/>
          <w:sz w:val="24"/>
          <w:szCs w:val="24"/>
        </w:rPr>
      </w:pPr>
      <w:r w:rsidRPr="00AA04BF">
        <w:rPr>
          <w:rFonts w:ascii="Garamond" w:hAnsi="Garamond" w:cs="Times New Roman"/>
          <w:sz w:val="24"/>
          <w:szCs w:val="24"/>
        </w:rPr>
        <w:t xml:space="preserve">For more information on your rights to a grievance or appeal, contact the insurer at </w:t>
      </w:r>
      <w:r w:rsidRPr="00AA04BF">
        <w:rPr>
          <w:rFonts w:ascii="Garamond" w:hAnsi="Garamond" w:cs="Times New Roman"/>
          <w:b/>
          <w:bCs/>
          <w:color w:val="808080"/>
          <w:sz w:val="24"/>
          <w:szCs w:val="24"/>
        </w:rPr>
        <w:t>1-800-352-2583</w:t>
      </w:r>
      <w:r w:rsidRPr="00AA04BF">
        <w:rPr>
          <w:rFonts w:ascii="Garamond" w:hAnsi="Garamond" w:cs="Times New Roman"/>
          <w:color w:val="000000"/>
          <w:sz w:val="24"/>
          <w:szCs w:val="24"/>
        </w:rPr>
        <w:t xml:space="preserve">. You may also contact the Department of Labor’s Employee Benefits Security Administration at </w:t>
      </w:r>
      <w:r w:rsidRPr="00AA04BF">
        <w:rPr>
          <w:rFonts w:ascii="Garamond" w:hAnsi="Garamond" w:cs="Times New Roman"/>
          <w:b/>
          <w:bCs/>
          <w:color w:val="808080"/>
          <w:sz w:val="24"/>
          <w:szCs w:val="24"/>
        </w:rPr>
        <w:t>1-866-444-EBSA (3272)</w:t>
      </w:r>
      <w:r w:rsidRPr="00AA04BF">
        <w:rPr>
          <w:rFonts w:ascii="Garamond" w:hAnsi="Garamond" w:cs="Times New Roman"/>
          <w:color w:val="000000"/>
          <w:sz w:val="24"/>
          <w:szCs w:val="24"/>
        </w:rPr>
        <w:t xml:space="preserve"> or </w:t>
      </w:r>
      <w:hyperlink r:id="rId8" w:history="1">
        <w:r w:rsidRPr="00AA04BF">
          <w:rPr>
            <w:rStyle w:val="Hyperlink"/>
            <w:rFonts w:ascii="Garamond" w:hAnsi="Garamond"/>
            <w:b/>
            <w:bCs/>
            <w:sz w:val="24"/>
            <w:szCs w:val="24"/>
          </w:rPr>
          <w:t>www.dol.gov/ebsa/healthreform</w:t>
        </w:r>
      </w:hyperlink>
      <w:r w:rsidRPr="00AA04BF">
        <w:rPr>
          <w:rFonts w:ascii="Garamond" w:hAnsi="Garamond" w:cs="Times New Roman"/>
          <w:b/>
          <w:bCs/>
          <w:color w:val="808080"/>
          <w:sz w:val="24"/>
          <w:szCs w:val="24"/>
        </w:rPr>
        <w:t xml:space="preserve"> </w:t>
      </w:r>
      <w:r w:rsidRPr="00AA04BF">
        <w:rPr>
          <w:rFonts w:ascii="Garamond" w:hAnsi="Garamond" w:cs="Courier New"/>
          <w:color w:val="000000"/>
          <w:sz w:val="20"/>
          <w:szCs w:val="20"/>
        </w:rPr>
        <w:t>,</w:t>
      </w:r>
      <w:r>
        <w:rPr>
          <w:rFonts w:ascii="Garamond" w:hAnsi="Garamond" w:cs="Courier New"/>
          <w:color w:val="000000"/>
          <w:sz w:val="20"/>
          <w:szCs w:val="20"/>
        </w:rPr>
        <w:t xml:space="preserve"> </w:t>
      </w:r>
      <w:r w:rsidRPr="00AA04BF">
        <w:rPr>
          <w:rFonts w:ascii="Garamond" w:hAnsi="Garamond" w:cs="Times New Roman"/>
          <w:color w:val="000000"/>
          <w:sz w:val="24"/>
          <w:szCs w:val="24"/>
        </w:rPr>
        <w:t xml:space="preserve">or your state insurance department at </w:t>
      </w:r>
      <w:r w:rsidRPr="00AA04BF">
        <w:rPr>
          <w:rFonts w:ascii="Garamond" w:hAnsi="Garamond" w:cs="Times New Roman"/>
          <w:b/>
          <w:bCs/>
          <w:color w:val="808080"/>
          <w:sz w:val="24"/>
          <w:szCs w:val="24"/>
        </w:rPr>
        <w:t>1-877-693-5236</w:t>
      </w:r>
      <w:r w:rsidRPr="00AA04BF">
        <w:rPr>
          <w:rFonts w:ascii="Garamond" w:hAnsi="Garamond" w:cs="Times New Roman"/>
          <w:color w:val="000000"/>
          <w:sz w:val="24"/>
          <w:szCs w:val="24"/>
        </w:rPr>
        <w:t>.</w:t>
      </w:r>
    </w:p>
    <w:p w:rsidR="00C0477A" w:rsidRDefault="00785C8C" w:rsidP="00EF4B3E">
      <w:pPr>
        <w:autoSpaceDE w:val="0"/>
        <w:autoSpaceDN w:val="0"/>
        <w:adjustRightInd w:val="0"/>
        <w:spacing w:after="0" w:line="240" w:lineRule="auto"/>
        <w:rPr>
          <w:rFonts w:ascii="Times New Roman" w:hAnsi="Times New Roman" w:cs="Times New Roman" w:hint="default"/>
          <w:color w:val="000000"/>
          <w:sz w:val="24"/>
          <w:szCs w:val="24"/>
        </w:rPr>
      </w:pPr>
    </w:p>
    <w:p w:rsidR="00C0477A" w:rsidRPr="00AA04BF" w:rsidRDefault="00D260C3" w:rsidP="00C0477A">
      <w:pPr>
        <w:autoSpaceDE w:val="0"/>
        <w:autoSpaceDN w:val="0"/>
        <w:rPr>
          <w:rFonts w:ascii="Garamond" w:hAnsi="Garamond" w:cs="Times New Roman" w:hint="default"/>
          <w:color w:val="000000"/>
          <w:sz w:val="24"/>
          <w:szCs w:val="24"/>
        </w:rPr>
      </w:pPr>
      <w:r w:rsidRPr="00AA04BF">
        <w:rPr>
          <w:rFonts w:ascii="Garamond" w:hAnsi="Garamond" w:cs="Times New Roman"/>
          <w:sz w:val="24"/>
          <w:szCs w:val="24"/>
        </w:rPr>
        <w:t xml:space="preserve">For non-federal governmental group health plans and church plans that are group health plans contact your employee services department. You may also contact the state insurance department at </w:t>
      </w:r>
      <w:r w:rsidRPr="00AA04BF">
        <w:rPr>
          <w:rFonts w:ascii="Garamond" w:hAnsi="Garamond" w:cs="Times New Roman"/>
          <w:b/>
          <w:bCs/>
          <w:color w:val="808080"/>
          <w:sz w:val="24"/>
          <w:szCs w:val="24"/>
        </w:rPr>
        <w:t>1-877-693-5236</w:t>
      </w:r>
      <w:r w:rsidRPr="00AA04BF">
        <w:rPr>
          <w:rFonts w:ascii="Garamond" w:hAnsi="Garamond" w:cs="Times New Roman"/>
          <w:color w:val="000000"/>
          <w:sz w:val="24"/>
          <w:szCs w:val="24"/>
        </w:rPr>
        <w:t>.</w:t>
      </w:r>
      <w:r w:rsidRPr="00AA04BF">
        <w:rPr>
          <w:rFonts w:ascii="Garamond" w:hAnsi="Garamond" w:cs="Times New Roman"/>
          <w:sz w:val="24"/>
          <w:szCs w:val="24"/>
        </w:rPr>
        <w:t xml:space="preserve"> </w:t>
      </w:r>
    </w:p>
    <w:p w:rsidR="00236E38" w:rsidRPr="00253691" w:rsidRDefault="00D260C3" w:rsidP="0008262D">
      <w:pPr>
        <w:keepNext/>
        <w:keepLines/>
        <w:autoSpaceDE w:val="0"/>
        <w:autoSpaceDN w:val="0"/>
        <w:adjustRightInd w:val="0"/>
        <w:spacing w:after="120" w:line="240" w:lineRule="auto"/>
        <w:rPr>
          <w:rFonts w:ascii="Arial" w:hAnsi="Arial" w:cs="Arial" w:hint="default"/>
          <w:b/>
          <w:bCs/>
          <w:color w:val="0080BE"/>
          <w:sz w:val="28"/>
          <w:szCs w:val="28"/>
        </w:rPr>
      </w:pPr>
      <w:r>
        <w:rPr>
          <w:rFonts w:ascii="Arial" w:hAnsi="Arial" w:cs="Arial"/>
          <w:b/>
          <w:bCs/>
          <w:color w:val="0080BE"/>
          <w:sz w:val="28"/>
          <w:szCs w:val="28"/>
        </w:rPr>
        <w:lastRenderedPageBreak/>
        <w:t xml:space="preserve">Does this Coverage Provide </w:t>
      </w:r>
      <w:r w:rsidRPr="00253691">
        <w:rPr>
          <w:rFonts w:ascii="Arial" w:hAnsi="Arial" w:cs="Arial"/>
          <w:b/>
          <w:bCs/>
          <w:color w:val="0080BE"/>
          <w:sz w:val="28"/>
          <w:szCs w:val="28"/>
        </w:rPr>
        <w:t>Minimum Essential Coverage</w:t>
      </w:r>
      <w:r>
        <w:rPr>
          <w:rFonts w:ascii="Arial" w:hAnsi="Arial" w:cs="Arial"/>
          <w:b/>
          <w:bCs/>
          <w:color w:val="0080BE"/>
          <w:sz w:val="28"/>
          <w:szCs w:val="28"/>
        </w:rPr>
        <w:t>?</w:t>
      </w:r>
    </w:p>
    <w:p w:rsidR="003327E4" w:rsidRDefault="00D260C3" w:rsidP="0008262D">
      <w:pPr>
        <w:keepNext/>
        <w:keepLines/>
        <w:tabs>
          <w:tab w:val="center" w:pos="4680"/>
          <w:tab w:val="right" w:pos="9360"/>
        </w:tabs>
        <w:spacing w:after="120" w:line="240" w:lineRule="auto"/>
        <w:rPr>
          <w:rFonts w:ascii="Garamond" w:hAnsi="Garamond" w:cs="Times New Roman" w:hint="default"/>
          <w:color w:val="000000"/>
          <w:sz w:val="24"/>
          <w:szCs w:val="24"/>
        </w:rPr>
      </w:pPr>
      <w:r>
        <w:rPr>
          <w:rFonts w:ascii="Garamond" w:hAnsi="Garamond"/>
          <w:sz w:val="24"/>
          <w:szCs w:val="24"/>
        </w:rPr>
        <w:t>T</w:t>
      </w:r>
      <w:r w:rsidRPr="00253691">
        <w:rPr>
          <w:rFonts w:ascii="Garamond" w:hAnsi="Garamond"/>
          <w:sz w:val="24"/>
          <w:szCs w:val="24"/>
        </w:rPr>
        <w:t>he Affordable Care Act</w:t>
      </w:r>
      <w:r>
        <w:rPr>
          <w:rFonts w:ascii="Garamond" w:hAnsi="Garamond"/>
          <w:sz w:val="24"/>
          <w:szCs w:val="24"/>
        </w:rPr>
        <w:t xml:space="preserve"> requires most people to have health care coverage that qualifies as “</w:t>
      </w:r>
      <w:r w:rsidRPr="00E7118F">
        <w:rPr>
          <w:rFonts w:ascii="Garamond" w:hAnsi="Garamond"/>
          <w:sz w:val="24"/>
          <w:szCs w:val="24"/>
        </w:rPr>
        <w:t>minimum essential coverage</w:t>
      </w:r>
      <w:r>
        <w:rPr>
          <w:rFonts w:ascii="Garamond" w:hAnsi="Garamond"/>
          <w:sz w:val="24"/>
          <w:szCs w:val="24"/>
        </w:rPr>
        <w:t xml:space="preserve">.” </w:t>
      </w:r>
      <w:r w:rsidRPr="00E7118F">
        <w:rPr>
          <w:rFonts w:ascii="Garamond" w:hAnsi="Garamond"/>
          <w:sz w:val="24"/>
          <w:szCs w:val="24"/>
        </w:rPr>
        <w:t xml:space="preserve"> </w:t>
      </w:r>
      <w:r w:rsidRPr="00253691">
        <w:rPr>
          <w:rFonts w:ascii="Garamond" w:hAnsi="Garamond"/>
          <w:b/>
          <w:sz w:val="24"/>
          <w:szCs w:val="24"/>
        </w:rPr>
        <w:t>This plan or policy</w:t>
      </w:r>
      <w:r>
        <w:rPr>
          <w:rFonts w:ascii="Garamond" w:hAnsi="Garamond"/>
          <w:b/>
          <w:sz w:val="24"/>
          <w:szCs w:val="24"/>
        </w:rPr>
        <w:t xml:space="preserve"> </w:t>
      </w:r>
      <w:r w:rsidRPr="00253691">
        <w:rPr>
          <w:rFonts w:ascii="Garamond" w:hAnsi="Garamond"/>
          <w:b/>
          <w:sz w:val="24"/>
          <w:szCs w:val="24"/>
          <w:u w:val="single"/>
        </w:rPr>
        <w:t>does</w:t>
      </w:r>
      <w:r>
        <w:rPr>
          <w:rFonts w:ascii="Garamond" w:hAnsi="Garamond"/>
          <w:b/>
          <w:sz w:val="24"/>
          <w:szCs w:val="24"/>
          <w:u w:val="single"/>
        </w:rPr>
        <w:t xml:space="preserve"> </w:t>
      </w:r>
      <w:r w:rsidRPr="00253691">
        <w:rPr>
          <w:rFonts w:ascii="Garamond" w:hAnsi="Garamond"/>
          <w:b/>
          <w:sz w:val="24"/>
          <w:szCs w:val="24"/>
          <w:u w:val="single"/>
        </w:rPr>
        <w:t>provide</w:t>
      </w:r>
      <w:r w:rsidRPr="00253691">
        <w:rPr>
          <w:rFonts w:ascii="Garamond" w:hAnsi="Garamond"/>
          <w:b/>
          <w:sz w:val="24"/>
          <w:szCs w:val="24"/>
        </w:rPr>
        <w:t xml:space="preserve"> minimum essential coverage.</w:t>
      </w:r>
      <w:r w:rsidRPr="00A421F4">
        <w:rPr>
          <w:rFonts w:ascii="Garamond" w:hAnsi="Garamond" w:cs="Times New Roman"/>
          <w:color w:val="000000"/>
          <w:sz w:val="24"/>
          <w:szCs w:val="24"/>
        </w:rPr>
        <w:t xml:space="preserve"> </w:t>
      </w:r>
    </w:p>
    <w:p w:rsidR="003327E4" w:rsidRPr="00253691" w:rsidRDefault="00D260C3" w:rsidP="0008262D">
      <w:pPr>
        <w:keepNext/>
        <w:keepLines/>
        <w:tabs>
          <w:tab w:val="center" w:pos="4680"/>
          <w:tab w:val="right" w:pos="9360"/>
        </w:tabs>
        <w:spacing w:after="120" w:line="240" w:lineRule="auto"/>
        <w:rPr>
          <w:rFonts w:ascii="Arial" w:hAnsi="Arial" w:cs="Arial" w:hint="default"/>
          <w:b/>
          <w:bCs/>
          <w:color w:val="0080BE"/>
          <w:sz w:val="28"/>
          <w:szCs w:val="28"/>
        </w:rPr>
      </w:pPr>
      <w:r w:rsidRPr="00253691">
        <w:rPr>
          <w:rFonts w:ascii="Arial" w:hAnsi="Arial" w:cs="Arial"/>
          <w:b/>
          <w:bCs/>
          <w:color w:val="0080BE"/>
          <w:sz w:val="28"/>
          <w:szCs w:val="28"/>
        </w:rPr>
        <w:t>Does this Coverage Meet the Minimum Value Standard?</w:t>
      </w:r>
    </w:p>
    <w:p w:rsidR="0033167B" w:rsidRDefault="00D260C3" w:rsidP="0008262D">
      <w:pPr>
        <w:keepNext/>
        <w:keepLines/>
        <w:tabs>
          <w:tab w:val="center" w:pos="4680"/>
          <w:tab w:val="right" w:pos="9360"/>
        </w:tabs>
        <w:spacing w:after="120" w:line="240" w:lineRule="auto"/>
        <w:rPr>
          <w:rFonts w:ascii="Garamond" w:hAnsi="Garamond" w:cs="Times New Roman" w:hint="default"/>
          <w:color w:val="000000"/>
          <w:sz w:val="24"/>
          <w:szCs w:val="24"/>
        </w:rPr>
      </w:pPr>
      <w:r>
        <w:rPr>
          <w:rFonts w:ascii="Garamond" w:hAnsi="Garamond" w:cs="Arial"/>
          <w:bCs/>
          <w:sz w:val="24"/>
          <w:szCs w:val="24"/>
        </w:rPr>
        <w:t xml:space="preserve">The Affordable Care Act establishes a minimum value standard of benefits of a health plan.  The minimum value standard is 60% (actuarial value).  </w:t>
      </w:r>
      <w:r w:rsidRPr="00253691">
        <w:rPr>
          <w:rFonts w:ascii="Garamond" w:hAnsi="Garamond" w:cs="Arial"/>
          <w:b/>
          <w:bCs/>
          <w:sz w:val="24"/>
          <w:szCs w:val="24"/>
        </w:rPr>
        <w:t>This health coverage</w:t>
      </w:r>
      <w:r>
        <w:rPr>
          <w:rFonts w:ascii="Garamond" w:hAnsi="Garamond" w:cs="Arial"/>
          <w:b/>
          <w:bCs/>
          <w:sz w:val="24"/>
          <w:szCs w:val="24"/>
        </w:rPr>
        <w:t>[</w:t>
      </w:r>
      <w:r w:rsidRPr="00253691">
        <w:rPr>
          <w:rFonts w:ascii="Garamond" w:hAnsi="Garamond" w:cs="Arial"/>
          <w:b/>
          <w:bCs/>
          <w:sz w:val="24"/>
          <w:szCs w:val="24"/>
        </w:rPr>
        <w:t xml:space="preserve"> </w:t>
      </w:r>
      <w:r w:rsidRPr="00253691">
        <w:rPr>
          <w:rFonts w:ascii="Garamond" w:hAnsi="Garamond" w:cs="Arial"/>
          <w:b/>
          <w:bCs/>
          <w:sz w:val="24"/>
          <w:szCs w:val="24"/>
          <w:u w:val="single"/>
        </w:rPr>
        <w:t>does</w:t>
      </w:r>
      <w:r>
        <w:rPr>
          <w:rFonts w:ascii="Garamond" w:hAnsi="Garamond" w:cs="Arial"/>
          <w:b/>
          <w:bCs/>
          <w:sz w:val="24"/>
          <w:szCs w:val="24"/>
          <w:u w:val="single"/>
        </w:rPr>
        <w:t xml:space="preserve"> / does not</w:t>
      </w:r>
      <w:r w:rsidRPr="00253691">
        <w:rPr>
          <w:rFonts w:ascii="Garamond" w:hAnsi="Garamond" w:cs="Arial"/>
          <w:b/>
          <w:bCs/>
          <w:sz w:val="24"/>
          <w:szCs w:val="24"/>
        </w:rPr>
        <w:t xml:space="preserve"> </w:t>
      </w:r>
      <w:r>
        <w:rPr>
          <w:rFonts w:ascii="Garamond" w:hAnsi="Garamond" w:cs="Arial"/>
          <w:b/>
          <w:bCs/>
          <w:sz w:val="24"/>
          <w:szCs w:val="24"/>
        </w:rPr>
        <w:t xml:space="preserve">] </w:t>
      </w:r>
      <w:r w:rsidRPr="001006C6">
        <w:rPr>
          <w:rFonts w:ascii="Garamond" w:hAnsi="Garamond" w:cs="Arial"/>
          <w:b/>
          <w:bCs/>
          <w:sz w:val="24"/>
          <w:szCs w:val="24"/>
        </w:rPr>
        <w:t>meet</w:t>
      </w:r>
      <w:r>
        <w:rPr>
          <w:rFonts w:ascii="Garamond" w:hAnsi="Garamond" w:cs="Arial"/>
          <w:b/>
          <w:bCs/>
          <w:sz w:val="24"/>
          <w:szCs w:val="24"/>
        </w:rPr>
        <w:t xml:space="preserve"> </w:t>
      </w:r>
      <w:r w:rsidRPr="00253691">
        <w:rPr>
          <w:rFonts w:ascii="Garamond" w:hAnsi="Garamond" w:cs="Arial"/>
          <w:b/>
          <w:bCs/>
          <w:sz w:val="24"/>
          <w:szCs w:val="24"/>
        </w:rPr>
        <w:t>the minimum value standard</w:t>
      </w:r>
      <w:r>
        <w:rPr>
          <w:rFonts w:ascii="Garamond" w:hAnsi="Garamond" w:cs="Arial"/>
          <w:b/>
          <w:bCs/>
          <w:sz w:val="24"/>
          <w:szCs w:val="24"/>
        </w:rPr>
        <w:t xml:space="preserve"> for the benefits it provides</w:t>
      </w:r>
      <w:r w:rsidRPr="00253691">
        <w:rPr>
          <w:rFonts w:ascii="Garamond" w:hAnsi="Garamond" w:cs="Arial"/>
          <w:b/>
          <w:bCs/>
          <w:sz w:val="24"/>
          <w:szCs w:val="24"/>
        </w:rPr>
        <w:t xml:space="preserve">. </w:t>
      </w:r>
      <w:bookmarkStart w:id="4" w:name="OLE_LINK1"/>
      <w:bookmarkStart w:id="5" w:name="OLE_LINK4"/>
      <w:bookmarkStart w:id="6" w:name="OLE_LINK5"/>
      <w:bookmarkStart w:id="7" w:name="OLE_LINK6"/>
      <w:bookmarkEnd w:id="4"/>
      <w:bookmarkEnd w:id="5"/>
      <w:bookmarkEnd w:id="6"/>
      <w:bookmarkEnd w:id="7"/>
    </w:p>
    <w:tbl>
      <w:tblPr>
        <w:tblW w:w="0" w:type="auto"/>
        <w:tblLook w:val="04A0" w:firstRow="1" w:lastRow="0" w:firstColumn="1" w:lastColumn="0" w:noHBand="0" w:noVBand="1"/>
      </w:tblPr>
      <w:tblGrid>
        <w:gridCol w:w="14616"/>
      </w:tblGrid>
      <w:tr w:rsidR="00E846D8">
        <w:tc>
          <w:tcPr>
            <w:tcW w:w="14616" w:type="dxa"/>
            <w:tcBorders>
              <w:top w:val="nil"/>
              <w:left w:val="nil"/>
              <w:bottom w:val="nil"/>
              <w:right w:val="nil"/>
            </w:tcBorders>
          </w:tcPr>
          <w:p w:rsidR="00BB1518" w:rsidRPr="000F493E" w:rsidRDefault="00D260C3" w:rsidP="00BB1518">
            <w:pPr>
              <w:keepNext/>
              <w:autoSpaceDE w:val="0"/>
              <w:autoSpaceDN w:val="0"/>
              <w:adjustRightInd w:val="0"/>
              <w:spacing w:before="120" w:after="120" w:line="240" w:lineRule="auto"/>
              <w:rPr>
                <w:rFonts w:ascii="Arial" w:hAnsi="Arial" w:cs="Arial" w:hint="default"/>
                <w:b/>
                <w:bCs/>
                <w:color w:val="0080BE"/>
                <w:sz w:val="28"/>
                <w:szCs w:val="28"/>
              </w:rPr>
            </w:pPr>
            <w:r w:rsidRPr="000F493E">
              <w:rPr>
                <w:rFonts w:ascii="Arial" w:hAnsi="Arial" w:cs="Arial"/>
                <w:b/>
                <w:bCs/>
                <w:color w:val="0080BE"/>
                <w:sz w:val="28"/>
                <w:szCs w:val="28"/>
              </w:rPr>
              <w:t>Language Access Services:</w:t>
            </w:r>
          </w:p>
          <w:p w:rsidR="00BB1518" w:rsidRPr="000F493E" w:rsidRDefault="00D260C3" w:rsidP="00BB1518">
            <w:pPr>
              <w:pStyle w:val="Default"/>
              <w:keepNext/>
              <w:rPr>
                <w:rFonts w:ascii="Garamond" w:hAnsi="Garamond" w:cs="Times New Roman" w:hint="default"/>
              </w:rPr>
            </w:pPr>
            <w:r w:rsidRPr="000F493E">
              <w:rPr>
                <w:rFonts w:ascii="Garamond" w:hAnsi="Garamond" w:cs="Times New Roman"/>
              </w:rPr>
              <w:t xml:space="preserve">Spanish (Español): Para obtener asistencia en Español, llame al </w:t>
            </w:r>
            <w:r w:rsidRPr="000F493E">
              <w:rPr>
                <w:rFonts w:ascii="Garamond" w:hAnsi="Garamond" w:cs="Times New Roman"/>
                <w:b/>
                <w:bCs/>
                <w:color w:val="808080"/>
              </w:rPr>
              <w:t>1-800-352-2583</w:t>
            </w:r>
            <w:r w:rsidRPr="000F493E">
              <w:rPr>
                <w:rFonts w:ascii="Garamond" w:hAnsi="Garamond" w:cs="Times New Roman"/>
                <w:color w:val="auto"/>
              </w:rPr>
              <w:t>.</w:t>
            </w:r>
          </w:p>
          <w:p w:rsidR="00BB1518" w:rsidRPr="000F493E" w:rsidRDefault="00D260C3" w:rsidP="00BB1518">
            <w:pPr>
              <w:pStyle w:val="Default"/>
              <w:keepNext/>
              <w:rPr>
                <w:rFonts w:ascii="Garamond" w:hAnsi="Garamond" w:cs="Times New Roman" w:hint="default"/>
              </w:rPr>
            </w:pPr>
            <w:r w:rsidRPr="000F493E">
              <w:rPr>
                <w:rFonts w:ascii="Garamond" w:hAnsi="Garamond" w:cs="Times New Roman"/>
              </w:rPr>
              <w:t xml:space="preserve">Tagalog (Tagalog): Kung kailangan ninyo ang tulong sa Tagalog tumawag sa </w:t>
            </w:r>
            <w:r w:rsidRPr="000F493E">
              <w:rPr>
                <w:rFonts w:ascii="Garamond" w:hAnsi="Garamond" w:cs="Times New Roman"/>
                <w:b/>
                <w:bCs/>
                <w:color w:val="808080"/>
              </w:rPr>
              <w:t>1-800-352-2583</w:t>
            </w:r>
            <w:r w:rsidRPr="000F493E">
              <w:rPr>
                <w:rFonts w:ascii="Garamond" w:hAnsi="Garamond" w:cs="Times New Roman"/>
                <w:color w:val="auto"/>
              </w:rPr>
              <w:t>.</w:t>
            </w:r>
          </w:p>
          <w:p w:rsidR="00BB1518" w:rsidRPr="000F493E" w:rsidRDefault="00D260C3" w:rsidP="00BB1518">
            <w:pPr>
              <w:pStyle w:val="Default"/>
              <w:keepNext/>
              <w:rPr>
                <w:rFonts w:ascii="Garamond" w:eastAsia="Arial Unicode MS" w:hAnsi="Garamond" w:hint="default"/>
              </w:rPr>
            </w:pPr>
            <w:r w:rsidRPr="000F493E">
              <w:rPr>
                <w:rFonts w:ascii="Garamond" w:hAnsi="Garamond" w:cs="Times New Roman"/>
              </w:rPr>
              <w:t>Chinese (</w:t>
            </w:r>
            <w:r w:rsidRPr="000F493E">
              <w:rPr>
                <w:rFonts w:ascii="Garamond" w:eastAsia="MS Mincho" w:hAnsi="Garamond" w:cs="MS Mincho" w:hint="eastAsia"/>
              </w:rPr>
              <w:t>中文</w:t>
            </w:r>
            <w:r w:rsidRPr="000F493E">
              <w:rPr>
                <w:rFonts w:ascii="Garamond" w:eastAsia="MS Mincho" w:hAnsi="Garamond" w:cs="Times New Roman" w:hint="default"/>
              </w:rPr>
              <w:t xml:space="preserve">): </w:t>
            </w:r>
            <w:r w:rsidRPr="000F493E">
              <w:rPr>
                <w:rFonts w:ascii="Garamond" w:eastAsia="MS Mincho" w:hAnsi="Garamond" w:cs="MS Mincho" w:hint="eastAsia"/>
              </w:rPr>
              <w:t>如果需要中文的帮助，</w:t>
            </w:r>
            <w:r w:rsidRPr="000F493E">
              <w:rPr>
                <w:rFonts w:ascii="Garamond" w:eastAsia="Arial Unicode MS" w:hAnsi="Garamond" w:cs="Arial Unicode MS" w:hint="eastAsia"/>
              </w:rPr>
              <w:t>请拨打这个号码</w:t>
            </w:r>
            <w:r w:rsidRPr="000F493E">
              <w:rPr>
                <w:rFonts w:ascii="Garamond" w:eastAsia="Arial Unicode MS" w:hAnsi="Garamond" w:cs="Times New Roman" w:hint="default"/>
              </w:rPr>
              <w:t xml:space="preserve"> </w:t>
            </w:r>
            <w:r w:rsidRPr="000F493E">
              <w:rPr>
                <w:rFonts w:ascii="Garamond" w:hAnsi="Garamond" w:cs="Times New Roman"/>
                <w:b/>
                <w:bCs/>
                <w:color w:val="808080"/>
              </w:rPr>
              <w:t>1-800-352-2583</w:t>
            </w:r>
            <w:r w:rsidRPr="000F493E">
              <w:rPr>
                <w:rFonts w:ascii="Garamond" w:hAnsi="Garamond" w:cs="Times New Roman"/>
                <w:color w:val="auto"/>
              </w:rPr>
              <w:t>.</w:t>
            </w:r>
          </w:p>
          <w:p w:rsidR="00892197" w:rsidRDefault="00D260C3" w:rsidP="00BB1518">
            <w:pPr>
              <w:autoSpaceDE w:val="0"/>
              <w:autoSpaceDN w:val="0"/>
              <w:adjustRightInd w:val="0"/>
              <w:spacing w:after="0" w:line="240" w:lineRule="auto"/>
              <w:rPr>
                <w:rFonts w:ascii="Garamond" w:hAnsi="Garamond" w:cs="Times New Roman" w:hint="default"/>
                <w:sz w:val="24"/>
                <w:szCs w:val="24"/>
              </w:rPr>
            </w:pPr>
            <w:r w:rsidRPr="000F493E">
              <w:rPr>
                <w:rFonts w:ascii="Garamond" w:eastAsia="Arial Unicode MS" w:hAnsi="Garamond" w:cs="Times New Roman" w:hint="default"/>
                <w:sz w:val="24"/>
                <w:szCs w:val="24"/>
              </w:rPr>
              <w:t>Navajo (Dine): Dinek'ehgo shika at'ohwol ninisingo, kwiijigo holne'</w:t>
            </w:r>
            <w:r w:rsidRPr="000F493E">
              <w:rPr>
                <w:rFonts w:ascii="Garamond" w:hAnsi="Garamond" w:cs="Times New Roman"/>
                <w:sz w:val="24"/>
                <w:szCs w:val="24"/>
              </w:rPr>
              <w:t xml:space="preserve"> </w:t>
            </w:r>
            <w:r w:rsidRPr="000F493E">
              <w:rPr>
                <w:rFonts w:ascii="Garamond" w:hAnsi="Garamond" w:cs="Times New Roman"/>
                <w:b/>
                <w:bCs/>
                <w:color w:val="808080"/>
                <w:sz w:val="24"/>
                <w:szCs w:val="24"/>
              </w:rPr>
              <w:t>1-800-352-2583</w:t>
            </w:r>
            <w:r w:rsidRPr="000F493E">
              <w:rPr>
                <w:rFonts w:ascii="Garamond" w:hAnsi="Garamond" w:cs="Times New Roman"/>
                <w:sz w:val="24"/>
                <w:szCs w:val="24"/>
              </w:rPr>
              <w:t>.</w:t>
            </w:r>
          </w:p>
          <w:p w:rsidR="00EE69BB" w:rsidRDefault="00785C8C" w:rsidP="00846CD3">
            <w:pPr>
              <w:autoSpaceDE w:val="0"/>
              <w:autoSpaceDN w:val="0"/>
              <w:adjustRightInd w:val="0"/>
              <w:spacing w:after="0" w:line="240" w:lineRule="auto"/>
              <w:rPr>
                <w:rFonts w:ascii="Garamond" w:hAnsi="Garamond" w:cs="Times New Roman" w:hint="default"/>
                <w:sz w:val="18"/>
                <w:szCs w:val="18"/>
              </w:rPr>
            </w:pPr>
          </w:p>
          <w:p w:rsidR="00EE69BB" w:rsidRDefault="00D260C3" w:rsidP="00846CD3">
            <w:pPr>
              <w:autoSpaceDE w:val="0"/>
              <w:autoSpaceDN w:val="0"/>
              <w:adjustRightInd w:val="0"/>
              <w:spacing w:after="0" w:line="240" w:lineRule="auto"/>
              <w:rPr>
                <w:rFonts w:ascii="Garamond" w:hAnsi="Garamond" w:cs="Times New Roman" w:hint="default"/>
                <w:color w:val="0775A8"/>
                <w:sz w:val="24"/>
                <w:szCs w:val="24"/>
              </w:rPr>
            </w:pPr>
            <w:r>
              <w:rPr>
                <w:rFonts w:ascii="Arial" w:hAnsi="Arial" w:cs="Arial"/>
                <w:b/>
                <w:bCs/>
                <w:color w:val="0080BE"/>
                <w:sz w:val="28"/>
                <w:szCs w:val="28"/>
              </w:rPr>
              <w:t>Plan Documents</w:t>
            </w:r>
            <w:r w:rsidRPr="000F493E">
              <w:rPr>
                <w:rFonts w:ascii="Arial" w:hAnsi="Arial" w:cs="Arial"/>
                <w:b/>
                <w:bCs/>
                <w:color w:val="0080BE"/>
                <w:sz w:val="28"/>
                <w:szCs w:val="28"/>
              </w:rPr>
              <w:t>:</w:t>
            </w:r>
          </w:p>
          <w:p w:rsidR="00EE69BB" w:rsidRDefault="00D260C3" w:rsidP="00846CD3">
            <w:pPr>
              <w:autoSpaceDE w:val="0"/>
              <w:autoSpaceDN w:val="0"/>
              <w:adjustRightInd w:val="0"/>
              <w:spacing w:after="0" w:line="240" w:lineRule="auto"/>
              <w:rPr>
                <w:rFonts w:ascii="Garamond" w:hAnsi="Garamond" w:cs="Times New Roman" w:hint="default"/>
                <w:sz w:val="24"/>
                <w:szCs w:val="24"/>
              </w:rPr>
            </w:pPr>
            <w:r w:rsidRPr="00AA04BF">
              <w:rPr>
                <w:rFonts w:ascii="Garamond" w:hAnsi="Garamond" w:cs="Times New Roman"/>
                <w:sz w:val="24"/>
                <w:szCs w:val="24"/>
              </w:rPr>
              <w:t xml:space="preserve">If you want more detail about coverage and costs, you can get the complete terms in the policy or plan document by calling </w:t>
            </w:r>
            <w:r w:rsidRPr="00AA04BF">
              <w:rPr>
                <w:rFonts w:ascii="Garamond" w:hAnsi="Garamond" w:cs="Times New Roman"/>
                <w:b/>
                <w:bCs/>
                <w:color w:val="808080"/>
                <w:sz w:val="24"/>
                <w:szCs w:val="24"/>
              </w:rPr>
              <w:t>1-800-352-2583</w:t>
            </w:r>
            <w:r w:rsidRPr="00C41A77">
              <w:rPr>
                <w:rFonts w:ascii="Garamond" w:hAnsi="Garamond" w:cs="Times New Roman"/>
                <w:sz w:val="24"/>
                <w:szCs w:val="24"/>
              </w:rPr>
              <w:t xml:space="preserve"> or</w:t>
            </w:r>
            <w:r>
              <w:rPr>
                <w:rFonts w:ascii="Garamond" w:hAnsi="Garamond" w:cs="Times New Roman"/>
                <w:b/>
                <w:bCs/>
                <w:color w:val="808080"/>
                <w:sz w:val="24"/>
                <w:szCs w:val="24"/>
              </w:rPr>
              <w:t xml:space="preserve"> </w:t>
            </w:r>
            <w:r>
              <w:rPr>
                <w:rFonts w:ascii="Garamond" w:hAnsi="Garamond" w:cs="Times New Roman"/>
                <w:sz w:val="24"/>
                <w:szCs w:val="24"/>
              </w:rPr>
              <w:t>by clicking the following link:</w:t>
            </w:r>
          </w:p>
          <w:p w:rsidR="00EE69BB" w:rsidRDefault="00D260C3" w:rsidP="0029458C">
            <w:pPr>
              <w:autoSpaceDE w:val="0"/>
              <w:autoSpaceDN w:val="0"/>
              <w:adjustRightInd w:val="0"/>
              <w:spacing w:after="0" w:line="240" w:lineRule="auto"/>
              <w:rPr>
                <w:rFonts w:ascii="Garamond" w:hAnsi="Garamond" w:cs="Times New Roman" w:hint="default"/>
                <w:sz w:val="24"/>
                <w:szCs w:val="24"/>
              </w:rPr>
            </w:pPr>
            <w:r w:rsidRPr="00AA04BF">
              <w:rPr>
                <w:rFonts w:ascii="Garamond" w:hAnsi="Garamond" w:cs="Times New Roman"/>
                <w:b/>
                <w:bCs/>
                <w:color w:val="808080"/>
                <w:sz w:val="24"/>
                <w:szCs w:val="24"/>
              </w:rPr>
              <w:t>http://www.bcbsfl.com/DocumentLibrary/COC/2016/LGPREACA/OFX/LG160012.pdf</w:t>
            </w:r>
            <w:r>
              <w:rPr>
                <w:rFonts w:ascii="Garamond" w:hAnsi="Garamond" w:cs="Times New Roman"/>
                <w:b/>
                <w:bCs/>
                <w:color w:val="808080"/>
                <w:sz w:val="24"/>
                <w:szCs w:val="24"/>
              </w:rPr>
              <w:t xml:space="preserve"> </w:t>
            </w:r>
            <w:r w:rsidRPr="00AA04BF">
              <w:rPr>
                <w:rFonts w:ascii="Garamond" w:hAnsi="Garamond" w:cs="Times New Roman"/>
                <w:sz w:val="24"/>
                <w:szCs w:val="24"/>
              </w:rPr>
              <w:t>.</w:t>
            </w:r>
            <w:r>
              <w:rPr>
                <w:rFonts w:ascii="Garamond" w:hAnsi="Garamond" w:cs="Times New Roman"/>
                <w:sz w:val="24"/>
                <w:szCs w:val="24"/>
              </w:rPr>
              <w:t xml:space="preserve"> </w:t>
            </w:r>
          </w:p>
          <w:p w:rsidR="00EE69BB" w:rsidRPr="00EE69BB" w:rsidRDefault="00785C8C" w:rsidP="00EE69BB">
            <w:pPr>
              <w:autoSpaceDE w:val="0"/>
              <w:autoSpaceDN w:val="0"/>
              <w:adjustRightInd w:val="0"/>
              <w:spacing w:after="0" w:line="240" w:lineRule="auto"/>
              <w:rPr>
                <w:rFonts w:ascii="Garamond" w:hAnsi="Garamond" w:cs="Times New Roman" w:hint="default"/>
                <w:sz w:val="18"/>
                <w:szCs w:val="18"/>
              </w:rPr>
            </w:pPr>
          </w:p>
          <w:p w:rsidR="00BB1518" w:rsidRPr="00BB1518" w:rsidRDefault="00D260C3" w:rsidP="003F007E">
            <w:pPr>
              <w:autoSpaceDE w:val="0"/>
              <w:autoSpaceDN w:val="0"/>
              <w:adjustRightInd w:val="0"/>
              <w:spacing w:after="0" w:line="240" w:lineRule="auto"/>
              <w:rPr>
                <w:rFonts w:ascii="Garamond" w:hAnsi="Garamond" w:cs="Times New Roman" w:hint="default"/>
                <w:b/>
                <w:color w:val="000000"/>
                <w:sz w:val="24"/>
                <w:szCs w:val="24"/>
              </w:rPr>
            </w:pPr>
            <w:r w:rsidRPr="00DC393F">
              <w:rPr>
                <w:rFonts w:ascii="Garamond" w:hAnsi="Garamond" w:cs="Times New Roman"/>
                <w:color w:val="0775A8"/>
                <w:sz w:val="24"/>
                <w:szCs w:val="24"/>
              </w:rPr>
              <w:t>–––––––––––––––––––</w:t>
            </w:r>
            <w:r w:rsidRPr="00DC393F">
              <w:rPr>
                <w:rFonts w:ascii="Garamond" w:hAnsi="Garamond" w:cs="Times New Roman"/>
                <w:i/>
                <w:iCs/>
                <w:color w:val="0775A8"/>
                <w:sz w:val="24"/>
                <w:szCs w:val="24"/>
              </w:rPr>
              <w:t>To see examples of how this plan might cover costs for a sample medical situation, see the next page.–––––––––––</w:t>
            </w:r>
            <w:r w:rsidRPr="00DC393F">
              <w:rPr>
                <w:rFonts w:ascii="Garamond" w:hAnsi="Garamond" w:cs="Times New Roman"/>
                <w:color w:val="0775A8"/>
                <w:sz w:val="24"/>
                <w:szCs w:val="24"/>
              </w:rPr>
              <w:t>–––––––</w:t>
            </w:r>
          </w:p>
        </w:tc>
      </w:tr>
    </w:tbl>
    <w:p w:rsidR="00BB1518" w:rsidRPr="00AA04BF" w:rsidRDefault="00785C8C" w:rsidP="0008262D">
      <w:pPr>
        <w:keepNext/>
        <w:keepLines/>
        <w:autoSpaceDE w:val="0"/>
        <w:autoSpaceDN w:val="0"/>
        <w:adjustRightInd w:val="0"/>
        <w:spacing w:after="120" w:line="240" w:lineRule="auto"/>
        <w:rPr>
          <w:rFonts w:ascii="Garamond" w:hAnsi="Garamond" w:cs="Times New Roman" w:hint="default"/>
          <w:color w:val="000000"/>
          <w:sz w:val="24"/>
          <w:szCs w:val="24"/>
        </w:rPr>
      </w:pPr>
    </w:p>
    <w:p w:rsidR="00A47229" w:rsidRPr="00DC393F" w:rsidRDefault="00785C8C" w:rsidP="001E2704">
      <w:pPr>
        <w:autoSpaceDE w:val="0"/>
        <w:autoSpaceDN w:val="0"/>
        <w:adjustRightInd w:val="0"/>
        <w:spacing w:before="240" w:after="240" w:line="240" w:lineRule="auto"/>
        <w:jc w:val="center"/>
        <w:rPr>
          <w:rFonts w:ascii="Garamond" w:hAnsi="Garamond" w:cs="Times New Roman" w:hint="default"/>
          <w:b/>
          <w:bCs/>
          <w:sz w:val="24"/>
          <w:szCs w:val="24"/>
        </w:rPr>
        <w:sectPr w:rsidR="00A47229" w:rsidRPr="00DC393F">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code="1"/>
          <w:pgMar w:top="720" w:right="720" w:bottom="360" w:left="720" w:header="360" w:footer="360" w:gutter="0"/>
          <w:cols w:space="720"/>
          <w:titlePg/>
          <w:docGrid w:linePitch="360"/>
        </w:sectPr>
      </w:pPr>
    </w:p>
    <w:p w:rsidR="00EF4E18" w:rsidRPr="0034635E" w:rsidRDefault="00D260C3" w:rsidP="001E2704">
      <w:pPr>
        <w:autoSpaceDE w:val="0"/>
        <w:autoSpaceDN w:val="0"/>
        <w:adjustRightInd w:val="0"/>
        <w:spacing w:before="240" w:after="0" w:line="240" w:lineRule="auto"/>
        <w:rPr>
          <w:rFonts w:ascii="Times New Roman" w:hAnsi="Times New Roman" w:cs="Times New Roman" w:hint="default"/>
          <w:b/>
          <w:bCs/>
          <w:sz w:val="8"/>
          <w:szCs w:val="8"/>
        </w:rPr>
        <w:sectPr w:rsidR="00EF4E18" w:rsidRPr="0034635E">
          <w:headerReference w:type="default" r:id="rId15"/>
          <w:pgSz w:w="15840" w:h="12240" w:orient="landscape" w:code="1"/>
          <w:pgMar w:top="720" w:right="720" w:bottom="360" w:left="720" w:header="360" w:footer="360" w:gutter="0"/>
          <w:cols w:space="720"/>
          <w:docGrid w:linePitch="360"/>
        </w:sectPr>
      </w:pPr>
      <w:r w:rsidRPr="00E1414B">
        <w:rPr>
          <w:rFonts w:ascii="Times New Roman" w:hAnsi="Times New Roman" w:cs="Times New Roman"/>
          <w:color w:val="FFFFFF"/>
          <w:sz w:val="20"/>
          <w:szCs w:val="20"/>
        </w:rPr>
        <w:lastRenderedPageBreak/>
        <w:t>.</w:t>
      </w:r>
    </w:p>
    <w:p w:rsidR="00EF4E18" w:rsidRPr="004965F0" w:rsidRDefault="00D260C3" w:rsidP="001E2704">
      <w:pPr>
        <w:pStyle w:val="Header"/>
        <w:spacing w:after="0" w:line="240" w:lineRule="auto"/>
        <w:rPr>
          <w:rFonts w:ascii="Arial" w:hAnsi="Arial" w:cs="Arial" w:hint="default"/>
          <w:b/>
          <w:bCs/>
          <w:color w:val="0080BE"/>
          <w:sz w:val="36"/>
          <w:szCs w:val="36"/>
        </w:rPr>
      </w:pPr>
      <w:r w:rsidRPr="004965F0">
        <w:rPr>
          <w:rFonts w:ascii="Arial" w:hAnsi="Arial" w:cs="Arial"/>
          <w:b/>
          <w:bCs/>
          <w:color w:val="0080BE"/>
          <w:sz w:val="36"/>
          <w:szCs w:val="36"/>
        </w:rPr>
        <w:t>About these Coverage Examples:</w:t>
      </w:r>
    </w:p>
    <w:p w:rsidR="00EF4E18" w:rsidRPr="0034635E" w:rsidRDefault="00785C8C" w:rsidP="001E2704">
      <w:pPr>
        <w:pStyle w:val="Header"/>
        <w:spacing w:after="0" w:line="240" w:lineRule="auto"/>
        <w:rPr>
          <w:rFonts w:ascii="Times New Roman" w:hAnsi="Times New Roman" w:cs="Times New Roman" w:hint="default"/>
          <w:sz w:val="24"/>
          <w:szCs w:val="24"/>
        </w:rPr>
      </w:pPr>
    </w:p>
    <w:p w:rsidR="00EF4E18" w:rsidRPr="004965F0" w:rsidRDefault="00D260C3" w:rsidP="001E2704">
      <w:pPr>
        <w:pStyle w:val="Header"/>
        <w:spacing w:after="0" w:line="240" w:lineRule="auto"/>
        <w:rPr>
          <w:rFonts w:ascii="Garamond" w:hAnsi="Garamond" w:cs="Times New Roman" w:hint="default"/>
          <w:sz w:val="24"/>
          <w:szCs w:val="24"/>
        </w:rPr>
      </w:pPr>
      <w:r w:rsidRPr="004965F0">
        <w:rPr>
          <w:rFonts w:ascii="Garamond" w:hAnsi="Garamond" w:cs="Times New Roman"/>
          <w:sz w:val="24"/>
          <w:szCs w:val="24"/>
        </w:rPr>
        <w:t>These examples show how this plan might cover medical care in given situations. Use these examples to see, in general, how much financial protection a sample patient might get if they are covered under different plans.</w:t>
      </w:r>
    </w:p>
    <w:p w:rsidR="00EF4E18" w:rsidRPr="0034635E" w:rsidRDefault="00785C8C" w:rsidP="001E2704">
      <w:pPr>
        <w:pStyle w:val="Header"/>
        <w:spacing w:after="0" w:line="240" w:lineRule="auto"/>
        <w:rPr>
          <w:rFonts w:ascii="Times New Roman" w:hAnsi="Times New Roman" w:cs="Times New Roman" w:hint="default"/>
          <w:b/>
          <w:bCs/>
          <w:sz w:val="24"/>
          <w:szCs w:val="24"/>
        </w:rPr>
      </w:pPr>
      <w:r>
        <w:rPr>
          <w:rFonts w:hint="default"/>
          <w:noProof/>
        </w:rPr>
        <w:pict>
          <v:shapetype id="_x0000_t202" coordsize="21600,21600" o:spt="202" path="m,l,21600r21600,l21600,xe">
            <v:stroke joinstyle="miter"/>
            <v:path gradientshapeok="t" o:connecttype="rect"/>
          </v:shapetype>
          <v:shape id="Text Box 4" o:spid="_x0000_s1026" type="#_x0000_t202" style="position:absolute;margin-left:278.65pt;margin-top:47.5pt;width:235.85pt;height:50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" fillcolor="#0775a8" strokecolor="#70afd9">
            <v:textbox inset=",2.16pt,,2.16pt">
              <w:txbxContent>
                <w:p w:rsidR="00527B6A" w:rsidRDefault="00D260C3" w:rsidP="00EF4E18">
                  <w:pPr>
                    <w:spacing w:before="40" w:after="40" w:line="240" w:lineRule="auto"/>
                    <w:jc w:val="center"/>
                    <w:rPr>
                      <w:rFonts w:ascii="Garamond" w:hAnsi="Garamond" w:cs="Garamond" w:hint="default"/>
                      <w:b/>
                      <w:bCs/>
                      <w:color w:val="000000"/>
                      <w:sz w:val="24"/>
                      <w:szCs w:val="24"/>
                    </w:rPr>
                  </w:pPr>
                  <w:r w:rsidRPr="00DA55F5">
                    <w:rPr>
                      <w:rFonts w:ascii="Arial" w:hAnsi="Arial" w:cs="Arial"/>
                      <w:b/>
                      <w:bCs/>
                      <w:color w:val="FFFFFF"/>
                      <w:sz w:val="28"/>
                      <w:szCs w:val="28"/>
                    </w:rPr>
                    <w:t>Having a baby</w:t>
                  </w:r>
                  <w:r w:rsidRPr="00DA55F5">
                    <w:rPr>
                      <w:rFonts w:ascii="Garamond" w:hAnsi="Garamond" w:cs="Garamond"/>
                      <w:b/>
                      <w:bCs/>
                      <w:color w:val="FFFFFF"/>
                      <w:sz w:val="24"/>
                      <w:szCs w:val="24"/>
                    </w:rPr>
                    <w:br/>
                  </w:r>
                  <w:r w:rsidRPr="00DA55F5">
                    <w:rPr>
                      <w:rFonts w:ascii="Garamond" w:hAnsi="Garamond" w:cs="Garamond"/>
                      <w:color w:val="FFFFFF"/>
                      <w:sz w:val="24"/>
                      <w:szCs w:val="24"/>
                    </w:rPr>
                    <w:t>(normal delivery)</w:t>
                  </w:r>
                </w:p>
                <w:p w:rsidR="00527B6A" w:rsidRPr="006D3E86" w:rsidRDefault="00785C8C" w:rsidP="00EF4E18">
                  <w:pPr>
                    <w:spacing w:after="0" w:line="240" w:lineRule="auto"/>
                    <w:rPr>
                      <w:rFonts w:ascii="Garamond" w:hAnsi="Garamond" w:cs="Garamond" w:hint="default"/>
                      <w:sz w:val="24"/>
                      <w:szCs w:val="24"/>
                    </w:rPr>
                  </w:pPr>
                </w:p>
              </w:txbxContent>
            </v:textbox>
            <w10:wrap anchorx="page" anchory="page"/>
          </v:shape>
        </w:pict>
      </w:r>
      <w:r>
        <w:rPr>
          <w:rFonts w:hint="default"/>
          <w:noProof/>
        </w:rPr>
        <w:pict>
          <v:shape id="Text Box 5" o:spid="_x0000_s1027" type="#_x0000_t202" style="position:absolute;margin-left:-1.35pt;margin-top:23.1pt;width:160.2pt;height:25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" fillcolor="#eff9ff" strokecolor="#70afd9">
            <v:textbox>
              <w:txbxContent>
                <w:tbl>
                  <w:tblPr>
                    <w:tblW w:w="3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620"/>
                  </w:tblGrid>
                  <w:tr w:rsidR="00E846D8">
                    <w:trPr>
                      <w:tblHeader/>
                    </w:trPr>
                    <w:tc>
                      <w:tcPr>
                        <w:tcW w:w="1458" w:type="dxa"/>
                        <w:tcBorders>
                          <w:top w:val="nil"/>
                          <w:left w:val="nil"/>
                          <w:bottom w:val="nil"/>
                          <w:right w:val="nil"/>
                        </w:tcBorders>
                      </w:tcPr>
                      <w:p w:rsidR="00527B6A" w:rsidRDefault="00C957D0" w:rsidP="00591325">
                        <w:pPr>
                          <w:spacing w:before="240" w:after="120" w:line="240" w:lineRule="auto"/>
                          <w:jc w:val="right"/>
                          <w:rPr>
                            <w:rFonts w:ascii="Centaur" w:hAnsi="Centaur" w:cs="Centaur" w:hint="default"/>
                            <w:b/>
                            <w:bCs/>
                            <w:sz w:val="20"/>
                            <w:szCs w:val="20"/>
                          </w:rPr>
                        </w:pPr>
                        <w:r>
                          <w:rPr>
                            <w:rFonts w:ascii="Centaur" w:hAnsi="Centaur" w:cs="Centaur"/>
                            <w:b/>
                            <w:bCs/>
                            <w:noProof/>
                            <w:sz w:val="20"/>
                            <w:szCs w:val="20"/>
                          </w:rPr>
                          <w:drawing>
                            <wp:inline distT="0" distB="0" distL="0" distR="0">
                              <wp:extent cx="781050" cy="581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581025"/>
                                      </a:xfrm>
                                      <a:prstGeom prst="rect">
                                        <a:avLst/>
                                      </a:prstGeom>
                                      <a:noFill/>
                                      <a:ln>
                                        <a:noFill/>
                                      </a:ln>
                                    </pic:spPr>
                                  </pic:pic>
                                </a:graphicData>
                              </a:graphic>
                            </wp:inline>
                          </w:drawing>
                        </w:r>
                      </w:p>
                    </w:tc>
                    <w:tc>
                      <w:tcPr>
                        <w:tcW w:w="1620" w:type="dxa"/>
                        <w:tcBorders>
                          <w:top w:val="nil"/>
                          <w:left w:val="nil"/>
                          <w:bottom w:val="nil"/>
                          <w:right w:val="nil"/>
                        </w:tcBorders>
                      </w:tcPr>
                      <w:p w:rsidR="00527B6A" w:rsidRDefault="00D260C3" w:rsidP="00591325">
                        <w:pPr>
                          <w:spacing w:before="180" w:after="120" w:line="240" w:lineRule="auto"/>
                          <w:rPr>
                            <w:rFonts w:ascii="Centaur" w:hAnsi="Centaur" w:cs="Centaur" w:hint="default"/>
                            <w:b/>
                            <w:bCs/>
                            <w:sz w:val="20"/>
                            <w:szCs w:val="20"/>
                          </w:rPr>
                        </w:pPr>
                        <w:r w:rsidRPr="0055598A">
                          <w:rPr>
                            <w:rFonts w:ascii="Arial" w:hAnsi="Arial" w:cs="Arial"/>
                            <w:b/>
                            <w:bCs/>
                            <w:sz w:val="28"/>
                            <w:szCs w:val="28"/>
                          </w:rPr>
                          <w:t xml:space="preserve">This is </w:t>
                        </w:r>
                        <w:r>
                          <w:rPr>
                            <w:rFonts w:ascii="Arial" w:hAnsi="Arial" w:cs="Arial"/>
                            <w:b/>
                            <w:bCs/>
                            <w:sz w:val="28"/>
                            <w:szCs w:val="28"/>
                          </w:rPr>
                          <w:br/>
                        </w:r>
                        <w:r w:rsidRPr="00155184">
                          <w:rPr>
                            <w:rFonts w:ascii="Arial" w:hAnsi="Arial" w:cs="Arial"/>
                            <w:b/>
                            <w:bCs/>
                            <w:sz w:val="28"/>
                            <w:szCs w:val="28"/>
                          </w:rPr>
                          <w:t>not</w:t>
                        </w:r>
                        <w:r w:rsidRPr="0055598A">
                          <w:rPr>
                            <w:rFonts w:ascii="Arial" w:hAnsi="Arial" w:cs="Arial"/>
                            <w:b/>
                            <w:bCs/>
                            <w:sz w:val="28"/>
                            <w:szCs w:val="28"/>
                          </w:rPr>
                          <w:t xml:space="preserve"> a </w:t>
                        </w:r>
                        <w:r>
                          <w:rPr>
                            <w:rFonts w:ascii="Arial" w:hAnsi="Arial" w:cs="Arial"/>
                            <w:b/>
                            <w:bCs/>
                            <w:sz w:val="28"/>
                            <w:szCs w:val="28"/>
                          </w:rPr>
                          <w:t>cost estimator</w:t>
                        </w:r>
                        <w:r w:rsidRPr="0055598A">
                          <w:rPr>
                            <w:rFonts w:ascii="Arial" w:hAnsi="Arial" w:cs="Arial"/>
                            <w:b/>
                            <w:bCs/>
                            <w:sz w:val="28"/>
                            <w:szCs w:val="28"/>
                          </w:rPr>
                          <w:t>.</w:t>
                        </w:r>
                      </w:p>
                    </w:tc>
                  </w:tr>
                  <w:tr w:rsidR="00E846D8">
                    <w:tc>
                      <w:tcPr>
                        <w:tcW w:w="3078" w:type="dxa"/>
                        <w:gridSpan w:val="2"/>
                        <w:tcBorders>
                          <w:top w:val="nil"/>
                          <w:left w:val="nil"/>
                          <w:bottom w:val="nil"/>
                          <w:right w:val="nil"/>
                        </w:tcBorders>
                      </w:tcPr>
                      <w:p w:rsidR="00527B6A" w:rsidRDefault="00D260C3" w:rsidP="00591325">
                        <w:pPr>
                          <w:spacing w:before="240" w:after="120" w:line="240" w:lineRule="auto"/>
                          <w:ind w:left="110"/>
                          <w:rPr>
                            <w:rFonts w:ascii="Garamond" w:hAnsi="Garamond" w:cs="Garamond" w:hint="default"/>
                            <w:color w:val="000000"/>
                            <w:sz w:val="24"/>
                            <w:szCs w:val="24"/>
                          </w:rPr>
                        </w:pPr>
                        <w:r w:rsidRPr="00F13E36">
                          <w:rPr>
                            <w:rFonts w:ascii="Garamond" w:hAnsi="Garamond" w:cs="Garamond"/>
                            <w:color w:val="000000"/>
                            <w:sz w:val="24"/>
                            <w:szCs w:val="24"/>
                          </w:rPr>
                          <w:t>Don’t use th</w:t>
                        </w:r>
                        <w:r>
                          <w:rPr>
                            <w:rFonts w:ascii="Garamond" w:hAnsi="Garamond" w:cs="Garamond"/>
                            <w:color w:val="000000"/>
                            <w:sz w:val="24"/>
                            <w:szCs w:val="24"/>
                          </w:rPr>
                          <w:t>ese</w:t>
                        </w:r>
                        <w:r w:rsidRPr="00F13E36">
                          <w:rPr>
                            <w:rFonts w:ascii="Garamond" w:hAnsi="Garamond" w:cs="Garamond"/>
                            <w:color w:val="000000"/>
                            <w:sz w:val="24"/>
                            <w:szCs w:val="24"/>
                          </w:rPr>
                          <w:t xml:space="preserve"> example</w:t>
                        </w:r>
                        <w:r>
                          <w:rPr>
                            <w:rFonts w:ascii="Garamond" w:hAnsi="Garamond" w:cs="Garamond"/>
                            <w:color w:val="000000"/>
                            <w:sz w:val="24"/>
                            <w:szCs w:val="24"/>
                          </w:rPr>
                          <w:t>s</w:t>
                        </w:r>
                        <w:r w:rsidRPr="00F13E36">
                          <w:rPr>
                            <w:rFonts w:ascii="Garamond" w:hAnsi="Garamond" w:cs="Garamond"/>
                            <w:color w:val="000000"/>
                            <w:sz w:val="24"/>
                            <w:szCs w:val="24"/>
                          </w:rPr>
                          <w:t xml:space="preserve"> to estimate your actual costs under this </w:t>
                        </w:r>
                        <w:r w:rsidRPr="00453480">
                          <w:rPr>
                            <w:rFonts w:ascii="Garamond" w:hAnsi="Garamond" w:cs="Garamond"/>
                            <w:sz w:val="24"/>
                            <w:szCs w:val="24"/>
                          </w:rPr>
                          <w:t>plan</w:t>
                        </w:r>
                        <w:r w:rsidRPr="00F13E36">
                          <w:rPr>
                            <w:rFonts w:ascii="Garamond" w:hAnsi="Garamond" w:cs="Garamond"/>
                            <w:color w:val="000000"/>
                            <w:sz w:val="24"/>
                            <w:szCs w:val="24"/>
                          </w:rPr>
                          <w:t xml:space="preserve">. The actual care you </w:t>
                        </w:r>
                        <w:r>
                          <w:rPr>
                            <w:rFonts w:ascii="Garamond" w:hAnsi="Garamond" w:cs="Garamond"/>
                            <w:color w:val="000000"/>
                            <w:sz w:val="24"/>
                            <w:szCs w:val="24"/>
                          </w:rPr>
                          <w:t>receive</w:t>
                        </w:r>
                        <w:r w:rsidRPr="00F13E36">
                          <w:rPr>
                            <w:rFonts w:ascii="Garamond" w:hAnsi="Garamond" w:cs="Garamond"/>
                            <w:color w:val="000000"/>
                            <w:sz w:val="24"/>
                            <w:szCs w:val="24"/>
                          </w:rPr>
                          <w:t xml:space="preserve"> will be different from th</w:t>
                        </w:r>
                        <w:r>
                          <w:rPr>
                            <w:rFonts w:ascii="Garamond" w:hAnsi="Garamond" w:cs="Garamond"/>
                            <w:color w:val="000000"/>
                            <w:sz w:val="24"/>
                            <w:szCs w:val="24"/>
                          </w:rPr>
                          <w:t>ese</w:t>
                        </w:r>
                        <w:r w:rsidRPr="00F13E36">
                          <w:rPr>
                            <w:rFonts w:ascii="Garamond" w:hAnsi="Garamond" w:cs="Garamond"/>
                            <w:color w:val="000000"/>
                            <w:sz w:val="24"/>
                            <w:szCs w:val="24"/>
                          </w:rPr>
                          <w:t xml:space="preserve"> example</w:t>
                        </w:r>
                        <w:r>
                          <w:rPr>
                            <w:rFonts w:ascii="Garamond" w:hAnsi="Garamond" w:cs="Garamond"/>
                            <w:color w:val="000000"/>
                            <w:sz w:val="24"/>
                            <w:szCs w:val="24"/>
                          </w:rPr>
                          <w:t>s</w:t>
                        </w:r>
                        <w:r w:rsidRPr="00F13E36">
                          <w:rPr>
                            <w:rFonts w:ascii="Garamond" w:hAnsi="Garamond" w:cs="Garamond"/>
                            <w:color w:val="000000"/>
                            <w:sz w:val="24"/>
                            <w:szCs w:val="24"/>
                          </w:rPr>
                          <w:t xml:space="preserve">, and the cost of that care will </w:t>
                        </w:r>
                        <w:r>
                          <w:rPr>
                            <w:rFonts w:ascii="Garamond" w:hAnsi="Garamond" w:cs="Garamond"/>
                            <w:color w:val="000000"/>
                            <w:sz w:val="24"/>
                            <w:szCs w:val="24"/>
                          </w:rPr>
                          <w:t xml:space="preserve">also </w:t>
                        </w:r>
                        <w:r w:rsidRPr="00F13E36">
                          <w:rPr>
                            <w:rFonts w:ascii="Garamond" w:hAnsi="Garamond" w:cs="Garamond"/>
                            <w:color w:val="000000"/>
                            <w:sz w:val="24"/>
                            <w:szCs w:val="24"/>
                          </w:rPr>
                          <w:t>be differen</w:t>
                        </w:r>
                        <w:r>
                          <w:rPr>
                            <w:rFonts w:ascii="Garamond" w:hAnsi="Garamond" w:cs="Garamond"/>
                            <w:color w:val="000000"/>
                            <w:sz w:val="24"/>
                            <w:szCs w:val="24"/>
                          </w:rPr>
                          <w:t>t</w:t>
                        </w:r>
                        <w:r w:rsidRPr="00F13E36">
                          <w:rPr>
                            <w:rFonts w:ascii="Garamond" w:hAnsi="Garamond" w:cs="Garamond"/>
                            <w:color w:val="000000"/>
                            <w:sz w:val="24"/>
                            <w:szCs w:val="24"/>
                          </w:rPr>
                          <w:t>.</w:t>
                        </w:r>
                      </w:p>
                      <w:p w:rsidR="00527B6A" w:rsidRDefault="00D260C3" w:rsidP="00591325">
                        <w:pPr>
                          <w:spacing w:before="240" w:after="120" w:line="240" w:lineRule="auto"/>
                          <w:ind w:left="110"/>
                          <w:rPr>
                            <w:rFonts w:ascii="Centaur" w:hAnsi="Centaur" w:cs="Centaur" w:hint="default"/>
                            <w:b/>
                            <w:bCs/>
                            <w:sz w:val="20"/>
                            <w:szCs w:val="20"/>
                          </w:rPr>
                        </w:pPr>
                        <w:r w:rsidRPr="00F13E36">
                          <w:rPr>
                            <w:rFonts w:ascii="Garamond" w:hAnsi="Garamond" w:cs="Garamond"/>
                            <w:color w:val="000000"/>
                            <w:sz w:val="24"/>
                            <w:szCs w:val="24"/>
                          </w:rPr>
                          <w:t>See</w:t>
                        </w:r>
                        <w:r>
                          <w:rPr>
                            <w:rFonts w:ascii="Garamond" w:hAnsi="Garamond" w:cs="Garamond"/>
                            <w:color w:val="000000"/>
                            <w:sz w:val="24"/>
                            <w:szCs w:val="24"/>
                          </w:rPr>
                          <w:t xml:space="preserve"> the next page for important information about these examples.</w:t>
                        </w:r>
                      </w:p>
                    </w:tc>
                  </w:tr>
                </w:tbl>
                <w:p w:rsidR="00527B6A" w:rsidRPr="00155184" w:rsidRDefault="00785C8C" w:rsidP="00591325">
                  <w:pPr>
                    <w:spacing w:before="240" w:after="120" w:line="240" w:lineRule="auto"/>
                    <w:rPr>
                      <w:rFonts w:cs="Times New Roman" w:hint="default"/>
                      <w:sz w:val="24"/>
                      <w:szCs w:val="24"/>
                    </w:rPr>
                  </w:pPr>
                </w:p>
                <w:p w:rsidR="00527B6A" w:rsidRDefault="00785C8C" w:rsidP="00591325">
                  <w:pPr>
                    <w:rPr>
                      <w:rFonts w:cs="Times New Roman" w:hint="default"/>
                    </w:rPr>
                  </w:pPr>
                </w:p>
                <w:p w:rsidR="00527B6A" w:rsidRPr="00F37831" w:rsidRDefault="00785C8C" w:rsidP="00EF4E18">
                  <w:pPr>
                    <w:spacing w:before="240" w:after="40" w:line="240" w:lineRule="auto"/>
                    <w:ind w:left="-86"/>
                    <w:rPr>
                      <w:rFonts w:ascii="Garamond" w:hAnsi="Garamond" w:cs="Garamond" w:hint="default"/>
                      <w:sz w:val="24"/>
                      <w:szCs w:val="24"/>
                    </w:rPr>
                  </w:pPr>
                </w:p>
                <w:p w:rsidR="00527B6A" w:rsidRDefault="00785C8C" w:rsidP="00EF4E18">
                  <w:pPr>
                    <w:spacing w:before="40" w:after="40" w:line="240" w:lineRule="auto"/>
                    <w:jc w:val="center"/>
                    <w:rPr>
                      <w:rFonts w:ascii="Garamond" w:hAnsi="Garamond" w:cs="Garamond" w:hint="default"/>
                      <w:b/>
                      <w:bCs/>
                      <w:color w:val="000000"/>
                      <w:sz w:val="24"/>
                      <w:szCs w:val="24"/>
                    </w:rPr>
                  </w:pPr>
                </w:p>
                <w:p w:rsidR="00527B6A" w:rsidRPr="006D3E86" w:rsidRDefault="00785C8C" w:rsidP="00EF4E18">
                  <w:pPr>
                    <w:spacing w:after="0" w:line="240" w:lineRule="auto"/>
                    <w:rPr>
                      <w:rFonts w:ascii="Garamond" w:hAnsi="Garamond" w:cs="Garamond" w:hint="default"/>
                      <w:sz w:val="24"/>
                      <w:szCs w:val="24"/>
                    </w:rPr>
                  </w:pPr>
                </w:p>
              </w:txbxContent>
            </v:textbox>
          </v:shape>
        </w:pict>
      </w:r>
      <w:r w:rsidR="00D260C3" w:rsidRPr="0034635E">
        <w:rPr>
          <w:rFonts w:ascii="Times New Roman" w:hAnsi="Times New Roman" w:cs="Times New Roman"/>
          <w:b/>
          <w:bCs/>
          <w:sz w:val="24"/>
          <w:szCs w:val="24"/>
        </w:rPr>
        <w:br w:type="column"/>
      </w:r>
    </w:p>
    <w:p w:rsidR="00EF4E18" w:rsidRPr="0034635E" w:rsidRDefault="00785C8C" w:rsidP="001E2704">
      <w:pPr>
        <w:pStyle w:val="Header"/>
        <w:spacing w:after="0" w:line="240" w:lineRule="auto"/>
        <w:rPr>
          <w:rFonts w:ascii="Times New Roman" w:hAnsi="Times New Roman" w:cs="Times New Roman" w:hint="default"/>
          <w:b/>
          <w:bCs/>
          <w:sz w:val="24"/>
          <w:szCs w:val="24"/>
        </w:rPr>
      </w:pPr>
    </w:p>
    <w:p w:rsidR="00EF4E18" w:rsidRPr="0034635E" w:rsidRDefault="00785C8C" w:rsidP="001E2704">
      <w:pPr>
        <w:pStyle w:val="Header"/>
        <w:spacing w:after="0" w:line="240" w:lineRule="auto"/>
        <w:rPr>
          <w:rFonts w:ascii="Times New Roman" w:hAnsi="Times New Roman" w:cs="Times New Roman" w:hint="default"/>
          <w:b/>
          <w:bCs/>
          <w:sz w:val="24"/>
          <w:szCs w:val="24"/>
        </w:rPr>
      </w:pPr>
    </w:p>
    <w:p w:rsidR="00EF4E18" w:rsidRPr="0034635E" w:rsidRDefault="00785C8C" w:rsidP="001E2704">
      <w:pPr>
        <w:pStyle w:val="Header"/>
        <w:spacing w:after="0" w:line="240" w:lineRule="auto"/>
        <w:ind w:left="270" w:right="-90" w:hanging="270"/>
        <w:rPr>
          <w:rFonts w:ascii="Times New Roman" w:hAnsi="Times New Roman" w:cs="Times New Roman" w:hint="default"/>
          <w:b/>
          <w:bCs/>
          <w:sz w:val="24"/>
          <w:szCs w:val="24"/>
        </w:rPr>
      </w:pPr>
    </w:p>
    <w:p w:rsidR="00EF4E18" w:rsidRPr="004965F0" w:rsidRDefault="003175A7" w:rsidP="001E2704">
      <w:pPr>
        <w:pStyle w:val="Header"/>
        <w:spacing w:after="0" w:line="240" w:lineRule="auto"/>
        <w:ind w:left="270" w:right="-90" w:hanging="270"/>
        <w:rPr>
          <w:rFonts w:ascii="Arial" w:hAnsi="Arial" w:cs="Arial" w:hint="default"/>
          <w:sz w:val="24"/>
          <w:szCs w:val="24"/>
        </w:rPr>
      </w:pPr>
      <w:r w:rsidRPr="0034635E">
        <w:rPr>
          <w:rFonts w:ascii="Times New Roman" w:hAnsi="Times New Roman" w:cs="Times New Roman"/>
          <w:color w:val="0775A8"/>
          <w:sz w:val="24"/>
          <w:szCs w:val="24"/>
        </w:rPr>
        <w:fldChar w:fldCharType="begin"/>
      </w:r>
      <w:r w:rsidR="00D260C3" w:rsidRPr="0034635E">
        <w:rPr>
          <w:rFonts w:ascii="Times New Roman" w:hAnsi="Times New Roman" w:cs="Times New Roman"/>
          <w:color w:val="0775A8"/>
          <w:sz w:val="24"/>
          <w:szCs w:val="24"/>
        </w:rPr>
        <w:instrText>SYMBOL 110 \f "Wingdings" \s 12</w:instrText>
      </w:r>
      <w:r w:rsidRPr="0034635E">
        <w:rPr>
          <w:rFonts w:ascii="Times New Roman" w:hAnsi="Times New Roman" w:cs="Times New Roman"/>
          <w:color w:val="0775A8"/>
          <w:sz w:val="24"/>
          <w:szCs w:val="24"/>
        </w:rPr>
        <w:fldChar w:fldCharType="end"/>
      </w:r>
      <w:r w:rsidR="00D260C3" w:rsidRPr="0034635E">
        <w:rPr>
          <w:rFonts w:ascii="Times New Roman" w:hAnsi="Times New Roman" w:cs="Times New Roman"/>
          <w:sz w:val="24"/>
          <w:szCs w:val="24"/>
        </w:rPr>
        <w:t xml:space="preserve"> </w:t>
      </w:r>
      <w:r w:rsidR="00D260C3" w:rsidRPr="004965F0">
        <w:rPr>
          <w:rFonts w:ascii="Arial" w:hAnsi="Arial" w:cs="Arial"/>
          <w:b/>
          <w:bCs/>
          <w:sz w:val="24"/>
          <w:szCs w:val="24"/>
        </w:rPr>
        <w:t>Amount owed to providers:</w:t>
      </w:r>
      <w:r w:rsidR="00D260C3" w:rsidRPr="004965F0">
        <w:rPr>
          <w:rFonts w:ascii="Arial" w:hAnsi="Arial" w:cs="Arial"/>
          <w:sz w:val="24"/>
          <w:szCs w:val="24"/>
        </w:rPr>
        <w:t xml:space="preserve"> $7,540</w:t>
      </w:r>
    </w:p>
    <w:p w:rsidR="00EF4E18" w:rsidRPr="004965F0" w:rsidRDefault="003175A7" w:rsidP="001E2704">
      <w:pPr>
        <w:pStyle w:val="Header"/>
        <w:spacing w:after="0" w:line="240" w:lineRule="auto"/>
        <w:ind w:left="270" w:hanging="270"/>
        <w:rPr>
          <w:rFonts w:ascii="Arial" w:hAnsi="Arial" w:cs="Arial" w:hint="default"/>
          <w:sz w:val="24"/>
          <w:szCs w:val="24"/>
          <w:lang w:val="fr-FR"/>
        </w:rPr>
      </w:pPr>
      <w:r w:rsidRPr="004965F0">
        <w:rPr>
          <w:rFonts w:ascii="Arial" w:hAnsi="Arial" w:cs="Arial"/>
          <w:color w:val="0775A8"/>
          <w:sz w:val="24"/>
          <w:szCs w:val="24"/>
        </w:rPr>
        <w:fldChar w:fldCharType="begin"/>
      </w:r>
      <w:r w:rsidR="00D260C3" w:rsidRPr="004965F0">
        <w:rPr>
          <w:rFonts w:ascii="Arial" w:hAnsi="Arial" w:cs="Arial"/>
          <w:color w:val="0775A8"/>
          <w:sz w:val="24"/>
          <w:szCs w:val="24"/>
        </w:rPr>
        <w:instrText>SYMBOL 110 \f "Wingdings" \s 12</w:instrText>
      </w:r>
      <w:r w:rsidRPr="004965F0">
        <w:rPr>
          <w:rFonts w:ascii="Arial" w:hAnsi="Arial" w:cs="Arial"/>
          <w:color w:val="0775A8"/>
          <w:sz w:val="24"/>
          <w:szCs w:val="24"/>
        </w:rPr>
        <w:fldChar w:fldCharType="end"/>
      </w:r>
      <w:r w:rsidR="00D260C3" w:rsidRPr="004965F0">
        <w:rPr>
          <w:rFonts w:ascii="Arial" w:hAnsi="Arial" w:cs="Arial"/>
          <w:sz w:val="24"/>
          <w:szCs w:val="24"/>
          <w:lang w:val="fr-FR"/>
        </w:rPr>
        <w:t xml:space="preserve"> </w:t>
      </w:r>
      <w:r w:rsidR="00D260C3" w:rsidRPr="004965F0">
        <w:rPr>
          <w:rFonts w:ascii="Arial" w:hAnsi="Arial" w:cs="Arial"/>
          <w:b/>
          <w:bCs/>
          <w:color w:val="000000"/>
          <w:sz w:val="24"/>
          <w:szCs w:val="24"/>
          <w:lang w:val="fr-FR"/>
        </w:rPr>
        <w:t>Plan pays</w:t>
      </w:r>
      <w:r w:rsidR="00D260C3" w:rsidRPr="004965F0">
        <w:rPr>
          <w:rFonts w:ascii="Arial" w:hAnsi="Arial" w:cs="Arial"/>
          <w:sz w:val="24"/>
          <w:szCs w:val="24"/>
          <w:lang w:val="fr-FR"/>
        </w:rPr>
        <w:t xml:space="preserve"> $5,140</w:t>
      </w:r>
    </w:p>
    <w:p w:rsidR="006A0ADB" w:rsidRPr="004965F0" w:rsidRDefault="003175A7" w:rsidP="001E2704">
      <w:pPr>
        <w:pStyle w:val="Header"/>
        <w:spacing w:after="0" w:line="240" w:lineRule="auto"/>
        <w:ind w:left="270" w:right="-90" w:hanging="270"/>
        <w:rPr>
          <w:rFonts w:ascii="Arial" w:hAnsi="Arial" w:cs="Arial" w:hint="default"/>
          <w:color w:val="000000"/>
          <w:sz w:val="24"/>
          <w:szCs w:val="24"/>
        </w:rPr>
      </w:pPr>
      <w:r w:rsidRPr="004965F0">
        <w:rPr>
          <w:rFonts w:ascii="Arial" w:hAnsi="Arial" w:cs="Arial"/>
          <w:color w:val="0775A8"/>
          <w:sz w:val="24"/>
          <w:szCs w:val="24"/>
        </w:rPr>
        <w:fldChar w:fldCharType="begin"/>
      </w:r>
      <w:r w:rsidR="00D260C3" w:rsidRPr="004965F0">
        <w:rPr>
          <w:rFonts w:ascii="Arial" w:hAnsi="Arial" w:cs="Arial"/>
          <w:color w:val="0775A8"/>
          <w:sz w:val="24"/>
          <w:szCs w:val="24"/>
        </w:rPr>
        <w:instrText>SYMBOL 110 \f "Wingdings" \s 12</w:instrText>
      </w:r>
      <w:r w:rsidRPr="004965F0">
        <w:rPr>
          <w:rFonts w:ascii="Arial" w:hAnsi="Arial" w:cs="Arial"/>
          <w:color w:val="0775A8"/>
          <w:sz w:val="24"/>
          <w:szCs w:val="24"/>
        </w:rPr>
        <w:fldChar w:fldCharType="end"/>
      </w:r>
      <w:r w:rsidR="00D260C3" w:rsidRPr="004965F0">
        <w:rPr>
          <w:rFonts w:ascii="Arial" w:hAnsi="Arial" w:cs="Arial"/>
          <w:color w:val="C0E8FB"/>
          <w:sz w:val="24"/>
          <w:szCs w:val="24"/>
          <w:lang w:val="fr-FR"/>
        </w:rPr>
        <w:t xml:space="preserve"> </w:t>
      </w:r>
      <w:r w:rsidR="00D260C3" w:rsidRPr="004965F0">
        <w:rPr>
          <w:rFonts w:ascii="Arial" w:hAnsi="Arial" w:cs="Arial"/>
          <w:b/>
          <w:bCs/>
          <w:color w:val="000000"/>
          <w:sz w:val="24"/>
          <w:szCs w:val="24"/>
          <w:lang w:val="fr-FR"/>
        </w:rPr>
        <w:t>Patient pays</w:t>
      </w:r>
      <w:r w:rsidR="00D260C3" w:rsidRPr="004965F0">
        <w:rPr>
          <w:rFonts w:ascii="Arial" w:hAnsi="Arial" w:cs="Arial"/>
          <w:sz w:val="24"/>
          <w:szCs w:val="24"/>
          <w:lang w:val="fr-FR"/>
        </w:rPr>
        <w:t xml:space="preserve"> $2,400</w:t>
      </w:r>
    </w:p>
    <w:p w:rsidR="00EF4E18" w:rsidRPr="004965F0" w:rsidRDefault="00785C8C" w:rsidP="001E2704">
      <w:pPr>
        <w:pStyle w:val="Header"/>
        <w:spacing w:after="0" w:line="240" w:lineRule="auto"/>
        <w:ind w:left="274" w:right="-86" w:hanging="274"/>
        <w:rPr>
          <w:rFonts w:ascii="Arial" w:hAnsi="Arial" w:cs="Arial" w:hint="default"/>
          <w:sz w:val="24"/>
          <w:szCs w:val="24"/>
        </w:rPr>
      </w:pPr>
    </w:p>
    <w:p w:rsidR="00EF4E18" w:rsidRPr="004965F0" w:rsidRDefault="00D260C3" w:rsidP="001E2704">
      <w:pPr>
        <w:pStyle w:val="Header"/>
        <w:spacing w:before="120" w:after="0" w:line="240" w:lineRule="auto"/>
        <w:rPr>
          <w:rFonts w:ascii="Arial" w:hAnsi="Arial" w:cs="Arial" w:hint="default"/>
          <w:b/>
          <w:bCs/>
          <w:sz w:val="24"/>
          <w:szCs w:val="24"/>
        </w:rPr>
      </w:pPr>
      <w:r w:rsidRPr="004965F0">
        <w:rPr>
          <w:rFonts w:ascii="Arial" w:hAnsi="Arial" w:cs="Arial"/>
          <w:b/>
          <w:bCs/>
          <w:sz w:val="24"/>
          <w:szCs w:val="24"/>
        </w:rPr>
        <w:t>Sample care costs:</w:t>
      </w:r>
    </w:p>
    <w:tbl>
      <w:tblPr>
        <w:tblW w:w="459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510"/>
        <w:gridCol w:w="1080"/>
      </w:tblGrid>
      <w:tr w:rsidR="00E846D8">
        <w:trPr>
          <w:trHeight w:val="300"/>
        </w:trPr>
        <w:tc>
          <w:tcPr>
            <w:tcW w:w="3510" w:type="dxa"/>
            <w:tcBorders>
              <w:top w:val="single" w:sz="4" w:space="0" w:color="70AFD9"/>
              <w:left w:val="nil"/>
              <w:bottom w:val="single" w:sz="4" w:space="0" w:color="70AFD9"/>
              <w:right w:val="single" w:sz="4" w:space="0" w:color="70AFD9"/>
            </w:tcBorders>
            <w:noWrap/>
            <w:vAlign w:val="center"/>
          </w:tcPr>
          <w:p w:rsidR="00EF4E18" w:rsidRPr="004965F0" w:rsidRDefault="00D260C3" w:rsidP="001E2704">
            <w:pPr>
              <w:spacing w:after="0" w:line="240" w:lineRule="auto"/>
              <w:rPr>
                <w:rFonts w:ascii="Garamond" w:hAnsi="Garamond" w:cs="Times New Roman" w:hint="default"/>
                <w:sz w:val="24"/>
                <w:szCs w:val="24"/>
              </w:rPr>
            </w:pPr>
            <w:r w:rsidRPr="004965F0">
              <w:rPr>
                <w:rFonts w:ascii="Garamond" w:hAnsi="Garamond" w:cs="Times New Roman"/>
                <w:sz w:val="24"/>
                <w:szCs w:val="24"/>
              </w:rPr>
              <w:t>Hospital charges (mother)</w:t>
            </w:r>
          </w:p>
        </w:tc>
        <w:tc>
          <w:tcPr>
            <w:tcW w:w="108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sz w:val="24"/>
                <w:szCs w:val="24"/>
              </w:rPr>
            </w:pPr>
            <w:r w:rsidRPr="004965F0">
              <w:rPr>
                <w:rFonts w:ascii="Garamond" w:hAnsi="Garamond" w:cs="Times New Roman"/>
                <w:sz w:val="24"/>
                <w:szCs w:val="24"/>
              </w:rPr>
              <w:t>$2,700</w:t>
            </w:r>
          </w:p>
        </w:tc>
      </w:tr>
      <w:tr w:rsidR="00E846D8">
        <w:trPr>
          <w:trHeight w:val="300"/>
        </w:trPr>
        <w:tc>
          <w:tcPr>
            <w:tcW w:w="3510" w:type="dxa"/>
            <w:tcBorders>
              <w:top w:val="single" w:sz="4" w:space="0" w:color="70AFD9"/>
              <w:left w:val="nil"/>
              <w:bottom w:val="single" w:sz="4" w:space="0" w:color="70AFD9"/>
              <w:right w:val="single" w:sz="4" w:space="0" w:color="70AFD9"/>
            </w:tcBorders>
            <w:noWrap/>
            <w:vAlign w:val="center"/>
          </w:tcPr>
          <w:p w:rsidR="00EF4E18" w:rsidRPr="004965F0" w:rsidRDefault="00D260C3" w:rsidP="001E2704">
            <w:pPr>
              <w:spacing w:after="0" w:line="240" w:lineRule="auto"/>
              <w:rPr>
                <w:rFonts w:ascii="Garamond" w:hAnsi="Garamond" w:cs="Times New Roman" w:hint="default"/>
                <w:sz w:val="24"/>
                <w:szCs w:val="24"/>
              </w:rPr>
            </w:pPr>
            <w:r w:rsidRPr="004965F0">
              <w:rPr>
                <w:rFonts w:ascii="Garamond" w:hAnsi="Garamond" w:cs="Times New Roman"/>
                <w:sz w:val="24"/>
                <w:szCs w:val="24"/>
              </w:rPr>
              <w:t>Routine obstetric care</w:t>
            </w:r>
          </w:p>
        </w:tc>
        <w:tc>
          <w:tcPr>
            <w:tcW w:w="108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sz w:val="24"/>
                <w:szCs w:val="24"/>
              </w:rPr>
            </w:pPr>
            <w:r w:rsidRPr="004965F0">
              <w:rPr>
                <w:rFonts w:ascii="Garamond" w:hAnsi="Garamond" w:cs="Times New Roman"/>
                <w:sz w:val="24"/>
                <w:szCs w:val="24"/>
              </w:rPr>
              <w:t>$2,100</w:t>
            </w:r>
          </w:p>
        </w:tc>
      </w:tr>
      <w:tr w:rsidR="00E846D8">
        <w:trPr>
          <w:trHeight w:val="300"/>
        </w:trPr>
        <w:tc>
          <w:tcPr>
            <w:tcW w:w="3510" w:type="dxa"/>
            <w:tcBorders>
              <w:top w:val="single" w:sz="4" w:space="0" w:color="70AFD9"/>
              <w:left w:val="nil"/>
              <w:bottom w:val="single" w:sz="4" w:space="0" w:color="70AFD9"/>
              <w:right w:val="single" w:sz="4" w:space="0" w:color="70AFD9"/>
            </w:tcBorders>
            <w:noWrap/>
            <w:vAlign w:val="center"/>
          </w:tcPr>
          <w:p w:rsidR="00EF4E18" w:rsidRPr="004965F0" w:rsidRDefault="00D260C3" w:rsidP="001E2704">
            <w:pPr>
              <w:spacing w:after="0" w:line="240" w:lineRule="auto"/>
              <w:rPr>
                <w:rFonts w:ascii="Garamond" w:hAnsi="Garamond" w:cs="Times New Roman" w:hint="default"/>
                <w:sz w:val="24"/>
                <w:szCs w:val="24"/>
              </w:rPr>
            </w:pPr>
            <w:r w:rsidRPr="004965F0">
              <w:rPr>
                <w:rFonts w:ascii="Garamond" w:hAnsi="Garamond" w:cs="Times New Roman"/>
                <w:sz w:val="24"/>
                <w:szCs w:val="24"/>
              </w:rPr>
              <w:t>Hospital charges (baby)</w:t>
            </w:r>
          </w:p>
        </w:tc>
        <w:tc>
          <w:tcPr>
            <w:tcW w:w="108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sz w:val="24"/>
                <w:szCs w:val="24"/>
              </w:rPr>
            </w:pPr>
            <w:r w:rsidRPr="004965F0">
              <w:rPr>
                <w:rFonts w:ascii="Garamond" w:hAnsi="Garamond" w:cs="Times New Roman"/>
                <w:sz w:val="24"/>
                <w:szCs w:val="24"/>
              </w:rPr>
              <w:t>$900</w:t>
            </w:r>
          </w:p>
        </w:tc>
      </w:tr>
      <w:tr w:rsidR="00E846D8">
        <w:trPr>
          <w:trHeight w:val="300"/>
        </w:trPr>
        <w:tc>
          <w:tcPr>
            <w:tcW w:w="3510" w:type="dxa"/>
            <w:tcBorders>
              <w:top w:val="single" w:sz="4" w:space="0" w:color="70AFD9"/>
              <w:left w:val="nil"/>
              <w:bottom w:val="single" w:sz="4" w:space="0" w:color="70AFD9"/>
              <w:right w:val="single" w:sz="4" w:space="0" w:color="70AFD9"/>
            </w:tcBorders>
            <w:noWrap/>
            <w:vAlign w:val="center"/>
          </w:tcPr>
          <w:p w:rsidR="00EF4E18" w:rsidRPr="004965F0" w:rsidRDefault="00D260C3" w:rsidP="001E2704">
            <w:pPr>
              <w:spacing w:after="0" w:line="240" w:lineRule="auto"/>
              <w:rPr>
                <w:rFonts w:ascii="Garamond" w:hAnsi="Garamond" w:cs="Times New Roman" w:hint="default"/>
                <w:sz w:val="24"/>
                <w:szCs w:val="24"/>
              </w:rPr>
            </w:pPr>
            <w:r w:rsidRPr="004965F0">
              <w:rPr>
                <w:rFonts w:ascii="Garamond" w:hAnsi="Garamond" w:cs="Times New Roman"/>
                <w:sz w:val="24"/>
                <w:szCs w:val="24"/>
              </w:rPr>
              <w:t>Anesthesia</w:t>
            </w:r>
          </w:p>
        </w:tc>
        <w:tc>
          <w:tcPr>
            <w:tcW w:w="108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sz w:val="24"/>
                <w:szCs w:val="24"/>
              </w:rPr>
            </w:pPr>
            <w:r w:rsidRPr="004965F0">
              <w:rPr>
                <w:rFonts w:ascii="Garamond" w:hAnsi="Garamond" w:cs="Times New Roman"/>
                <w:sz w:val="24"/>
                <w:szCs w:val="24"/>
              </w:rPr>
              <w:t>$900</w:t>
            </w:r>
          </w:p>
        </w:tc>
      </w:tr>
      <w:tr w:rsidR="00E846D8">
        <w:trPr>
          <w:trHeight w:val="300"/>
        </w:trPr>
        <w:tc>
          <w:tcPr>
            <w:tcW w:w="3510" w:type="dxa"/>
            <w:tcBorders>
              <w:top w:val="single" w:sz="4" w:space="0" w:color="70AFD9"/>
              <w:left w:val="nil"/>
              <w:bottom w:val="single" w:sz="4" w:space="0" w:color="70AFD9"/>
              <w:right w:val="single" w:sz="4" w:space="0" w:color="70AFD9"/>
            </w:tcBorders>
            <w:noWrap/>
            <w:vAlign w:val="center"/>
          </w:tcPr>
          <w:p w:rsidR="00EF4E18" w:rsidRPr="004965F0" w:rsidRDefault="00D260C3" w:rsidP="00A72BDC">
            <w:pPr>
              <w:spacing w:after="0" w:line="240" w:lineRule="auto"/>
              <w:rPr>
                <w:rFonts w:ascii="Garamond" w:hAnsi="Garamond" w:cs="Times New Roman" w:hint="default"/>
                <w:sz w:val="24"/>
                <w:szCs w:val="24"/>
              </w:rPr>
            </w:pPr>
            <w:r w:rsidRPr="004965F0">
              <w:rPr>
                <w:rFonts w:ascii="Garamond" w:hAnsi="Garamond" w:cs="Times New Roman"/>
                <w:sz w:val="24"/>
                <w:szCs w:val="24"/>
              </w:rPr>
              <w:t>Lab tests</w:t>
            </w:r>
          </w:p>
        </w:tc>
        <w:tc>
          <w:tcPr>
            <w:tcW w:w="108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sz w:val="24"/>
                <w:szCs w:val="24"/>
              </w:rPr>
            </w:pPr>
            <w:r w:rsidRPr="004965F0">
              <w:rPr>
                <w:rFonts w:ascii="Garamond" w:hAnsi="Garamond" w:cs="Times New Roman"/>
                <w:sz w:val="24"/>
                <w:szCs w:val="24"/>
              </w:rPr>
              <w:t>$500</w:t>
            </w:r>
          </w:p>
        </w:tc>
      </w:tr>
      <w:tr w:rsidR="00E846D8">
        <w:trPr>
          <w:trHeight w:val="300"/>
        </w:trPr>
        <w:tc>
          <w:tcPr>
            <w:tcW w:w="3510" w:type="dxa"/>
            <w:tcBorders>
              <w:top w:val="single" w:sz="4" w:space="0" w:color="70AFD9"/>
              <w:left w:val="nil"/>
              <w:bottom w:val="single" w:sz="4" w:space="0" w:color="70AFD9"/>
              <w:right w:val="single" w:sz="4" w:space="0" w:color="70AFD9"/>
            </w:tcBorders>
            <w:noWrap/>
            <w:vAlign w:val="center"/>
          </w:tcPr>
          <w:p w:rsidR="00EF4E18" w:rsidRPr="004965F0" w:rsidRDefault="00D260C3" w:rsidP="001E2704">
            <w:pPr>
              <w:spacing w:after="0" w:line="240" w:lineRule="auto"/>
              <w:rPr>
                <w:rFonts w:ascii="Garamond" w:hAnsi="Garamond" w:cs="Times New Roman" w:hint="default"/>
                <w:sz w:val="24"/>
                <w:szCs w:val="24"/>
              </w:rPr>
            </w:pPr>
            <w:r w:rsidRPr="004965F0">
              <w:rPr>
                <w:rFonts w:ascii="Garamond" w:hAnsi="Garamond" w:cs="Times New Roman"/>
                <w:sz w:val="24"/>
                <w:szCs w:val="24"/>
              </w:rPr>
              <w:t>Prescriptions</w:t>
            </w:r>
          </w:p>
        </w:tc>
        <w:tc>
          <w:tcPr>
            <w:tcW w:w="108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sz w:val="24"/>
                <w:szCs w:val="24"/>
              </w:rPr>
            </w:pPr>
            <w:r w:rsidRPr="004965F0">
              <w:rPr>
                <w:rFonts w:ascii="Garamond" w:hAnsi="Garamond" w:cs="Times New Roman"/>
                <w:sz w:val="24"/>
                <w:szCs w:val="24"/>
              </w:rPr>
              <w:t>$200</w:t>
            </w:r>
          </w:p>
        </w:tc>
      </w:tr>
      <w:tr w:rsidR="00E846D8">
        <w:trPr>
          <w:trHeight w:val="300"/>
        </w:trPr>
        <w:tc>
          <w:tcPr>
            <w:tcW w:w="3510" w:type="dxa"/>
            <w:tcBorders>
              <w:top w:val="single" w:sz="4" w:space="0" w:color="70AFD9"/>
              <w:left w:val="nil"/>
              <w:bottom w:val="single" w:sz="4" w:space="0" w:color="70AFD9"/>
              <w:right w:val="single" w:sz="4" w:space="0" w:color="70AFD9"/>
            </w:tcBorders>
            <w:noWrap/>
            <w:vAlign w:val="center"/>
          </w:tcPr>
          <w:p w:rsidR="00EF4E18" w:rsidRPr="004965F0" w:rsidRDefault="00D260C3" w:rsidP="001E2704">
            <w:pPr>
              <w:spacing w:after="0" w:line="240" w:lineRule="auto"/>
              <w:rPr>
                <w:rFonts w:ascii="Garamond" w:hAnsi="Garamond" w:cs="Times New Roman" w:hint="default"/>
                <w:sz w:val="24"/>
                <w:szCs w:val="24"/>
              </w:rPr>
            </w:pPr>
            <w:r w:rsidRPr="004965F0">
              <w:rPr>
                <w:rFonts w:ascii="Garamond" w:hAnsi="Garamond" w:cs="Times New Roman"/>
                <w:sz w:val="24"/>
                <w:szCs w:val="24"/>
              </w:rPr>
              <w:t>Radiology</w:t>
            </w:r>
          </w:p>
        </w:tc>
        <w:tc>
          <w:tcPr>
            <w:tcW w:w="108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sz w:val="24"/>
                <w:szCs w:val="24"/>
              </w:rPr>
            </w:pPr>
            <w:r w:rsidRPr="004965F0">
              <w:rPr>
                <w:rFonts w:ascii="Garamond" w:hAnsi="Garamond" w:cs="Times New Roman"/>
                <w:sz w:val="24"/>
                <w:szCs w:val="24"/>
              </w:rPr>
              <w:t>$200</w:t>
            </w:r>
          </w:p>
        </w:tc>
      </w:tr>
      <w:tr w:rsidR="00E846D8">
        <w:trPr>
          <w:trHeight w:val="300"/>
        </w:trPr>
        <w:tc>
          <w:tcPr>
            <w:tcW w:w="3510" w:type="dxa"/>
            <w:tcBorders>
              <w:top w:val="single" w:sz="4" w:space="0" w:color="70AFD9"/>
              <w:left w:val="nil"/>
              <w:bottom w:val="single" w:sz="4" w:space="0" w:color="70AFD9"/>
              <w:right w:val="single" w:sz="4" w:space="0" w:color="70AFD9"/>
            </w:tcBorders>
            <w:noWrap/>
            <w:vAlign w:val="center"/>
          </w:tcPr>
          <w:p w:rsidR="00EF4E18" w:rsidRPr="004965F0" w:rsidRDefault="00D260C3" w:rsidP="001E2704">
            <w:pPr>
              <w:spacing w:after="0" w:line="240" w:lineRule="auto"/>
              <w:rPr>
                <w:rFonts w:ascii="Garamond" w:hAnsi="Garamond" w:cs="Times New Roman" w:hint="default"/>
                <w:sz w:val="24"/>
                <w:szCs w:val="24"/>
              </w:rPr>
            </w:pPr>
            <w:r w:rsidRPr="004965F0">
              <w:rPr>
                <w:rFonts w:ascii="Garamond" w:hAnsi="Garamond" w:cs="Times New Roman"/>
                <w:sz w:val="24"/>
                <w:szCs w:val="24"/>
              </w:rPr>
              <w:t>Vaccines, other preventive</w:t>
            </w:r>
          </w:p>
        </w:tc>
        <w:tc>
          <w:tcPr>
            <w:tcW w:w="108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sz w:val="24"/>
                <w:szCs w:val="24"/>
              </w:rPr>
            </w:pPr>
            <w:r w:rsidRPr="004965F0">
              <w:rPr>
                <w:rFonts w:ascii="Garamond" w:hAnsi="Garamond" w:cs="Times New Roman"/>
                <w:sz w:val="24"/>
                <w:szCs w:val="24"/>
              </w:rPr>
              <w:t>$40</w:t>
            </w:r>
          </w:p>
        </w:tc>
      </w:tr>
      <w:tr w:rsidR="00E846D8">
        <w:trPr>
          <w:trHeight w:val="300"/>
        </w:trPr>
        <w:tc>
          <w:tcPr>
            <w:tcW w:w="3510" w:type="dxa"/>
            <w:tcBorders>
              <w:top w:val="single" w:sz="4" w:space="0" w:color="70AFD9"/>
              <w:left w:val="nil"/>
              <w:bottom w:val="single" w:sz="4" w:space="0" w:color="70AFD9"/>
              <w:right w:val="single" w:sz="4" w:space="0" w:color="70AFD9"/>
            </w:tcBorders>
            <w:shd w:val="clear" w:color="auto" w:fill="C0E8FB"/>
            <w:noWrap/>
            <w:vAlign w:val="center"/>
          </w:tcPr>
          <w:p w:rsidR="00EF4E18" w:rsidRPr="004965F0" w:rsidRDefault="00D260C3" w:rsidP="001E2704">
            <w:pPr>
              <w:spacing w:after="0" w:line="240" w:lineRule="auto"/>
              <w:rPr>
                <w:rFonts w:ascii="Garamond" w:hAnsi="Garamond" w:cs="Times New Roman" w:hint="default"/>
                <w:b/>
                <w:bCs/>
                <w:color w:val="000000"/>
                <w:sz w:val="24"/>
                <w:szCs w:val="24"/>
              </w:rPr>
            </w:pPr>
            <w:r w:rsidRPr="004965F0">
              <w:rPr>
                <w:rFonts w:ascii="Garamond" w:hAnsi="Garamond" w:cs="Times New Roman"/>
                <w:b/>
                <w:bCs/>
                <w:color w:val="000000"/>
                <w:sz w:val="24"/>
                <w:szCs w:val="24"/>
              </w:rPr>
              <w:t>Total</w:t>
            </w:r>
          </w:p>
        </w:tc>
        <w:tc>
          <w:tcPr>
            <w:tcW w:w="1080" w:type="dxa"/>
            <w:tcBorders>
              <w:top w:val="single" w:sz="4" w:space="0" w:color="70AFD9"/>
              <w:left w:val="single" w:sz="4" w:space="0" w:color="70AFD9"/>
              <w:bottom w:val="single" w:sz="4" w:space="0" w:color="70AFD9"/>
              <w:right w:val="nil"/>
            </w:tcBorders>
            <w:shd w:val="clear" w:color="auto" w:fill="C0E8FB"/>
            <w:vAlign w:val="center"/>
          </w:tcPr>
          <w:p w:rsidR="00EF4E18" w:rsidRPr="004965F0" w:rsidRDefault="00D260C3" w:rsidP="001E2704">
            <w:pPr>
              <w:spacing w:after="0" w:line="240" w:lineRule="auto"/>
              <w:jc w:val="right"/>
              <w:rPr>
                <w:rFonts w:ascii="Garamond" w:hAnsi="Garamond" w:cs="Times New Roman" w:hint="default"/>
                <w:b/>
                <w:bCs/>
                <w:color w:val="000000"/>
                <w:sz w:val="24"/>
                <w:szCs w:val="24"/>
              </w:rPr>
            </w:pPr>
            <w:r w:rsidRPr="004965F0">
              <w:rPr>
                <w:rFonts w:ascii="Garamond" w:hAnsi="Garamond" w:cs="Times New Roman"/>
                <w:b/>
                <w:bCs/>
                <w:color w:val="000000"/>
                <w:sz w:val="24"/>
                <w:szCs w:val="24"/>
              </w:rPr>
              <w:t>$7,540</w:t>
            </w:r>
          </w:p>
        </w:tc>
      </w:tr>
    </w:tbl>
    <w:p w:rsidR="00EF4E18" w:rsidRPr="004965F0" w:rsidRDefault="00D260C3" w:rsidP="001E2704">
      <w:pPr>
        <w:spacing w:before="120" w:after="0" w:line="240" w:lineRule="auto"/>
        <w:rPr>
          <w:rFonts w:ascii="Garamond" w:hAnsi="Garamond" w:cs="Times New Roman" w:hint="default"/>
          <w:b/>
          <w:bCs/>
          <w:color w:val="000000"/>
          <w:sz w:val="24"/>
          <w:szCs w:val="24"/>
        </w:rPr>
      </w:pPr>
      <w:r w:rsidRPr="004965F0">
        <w:rPr>
          <w:rFonts w:ascii="Garamond" w:hAnsi="Garamond" w:cs="Times New Roman"/>
          <w:b/>
          <w:bCs/>
          <w:sz w:val="24"/>
          <w:szCs w:val="24"/>
        </w:rPr>
        <w:t xml:space="preserve"> Patient pays:</w:t>
      </w:r>
    </w:p>
    <w:tbl>
      <w:tblPr>
        <w:tblW w:w="459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510"/>
        <w:gridCol w:w="1080"/>
      </w:tblGrid>
      <w:tr w:rsidR="00E846D8">
        <w:trPr>
          <w:trHeight w:val="300"/>
        </w:trPr>
        <w:tc>
          <w:tcPr>
            <w:tcW w:w="3510" w:type="dxa"/>
            <w:tcBorders>
              <w:top w:val="single" w:sz="4" w:space="0" w:color="70AFD9"/>
              <w:left w:val="nil"/>
              <w:bottom w:val="single" w:sz="4" w:space="0" w:color="70AFD9"/>
              <w:right w:val="single" w:sz="4" w:space="0" w:color="70AFD9"/>
            </w:tcBorders>
            <w:noWrap/>
            <w:vAlign w:val="center"/>
          </w:tcPr>
          <w:p w:rsidR="00EF4E18" w:rsidRPr="004965F0" w:rsidRDefault="00D260C3" w:rsidP="001E2704">
            <w:pPr>
              <w:spacing w:after="0" w:line="240" w:lineRule="auto"/>
              <w:rPr>
                <w:rFonts w:ascii="Garamond" w:hAnsi="Garamond" w:cs="Times New Roman" w:hint="default"/>
                <w:color w:val="000000"/>
                <w:sz w:val="24"/>
                <w:szCs w:val="24"/>
              </w:rPr>
            </w:pPr>
            <w:r w:rsidRPr="004965F0">
              <w:rPr>
                <w:rFonts w:ascii="Garamond" w:hAnsi="Garamond" w:cs="Times New Roman"/>
                <w:color w:val="000000"/>
                <w:sz w:val="24"/>
                <w:szCs w:val="24"/>
              </w:rPr>
              <w:t>Deductibles</w:t>
            </w:r>
          </w:p>
        </w:tc>
        <w:tc>
          <w:tcPr>
            <w:tcW w:w="108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color w:val="000000"/>
                <w:sz w:val="24"/>
                <w:szCs w:val="24"/>
              </w:rPr>
            </w:pPr>
            <w:r w:rsidRPr="004965F0">
              <w:rPr>
                <w:rFonts w:ascii="Garamond" w:hAnsi="Garamond" w:cs="Times New Roman"/>
                <w:color w:val="000000"/>
                <w:sz w:val="24"/>
                <w:szCs w:val="24"/>
              </w:rPr>
              <w:t>$0</w:t>
            </w:r>
          </w:p>
        </w:tc>
      </w:tr>
      <w:tr w:rsidR="00E846D8">
        <w:trPr>
          <w:trHeight w:val="300"/>
        </w:trPr>
        <w:tc>
          <w:tcPr>
            <w:tcW w:w="3510" w:type="dxa"/>
            <w:tcBorders>
              <w:top w:val="single" w:sz="4" w:space="0" w:color="70AFD9"/>
              <w:left w:val="nil"/>
              <w:bottom w:val="single" w:sz="4" w:space="0" w:color="70AFD9"/>
              <w:right w:val="single" w:sz="4" w:space="0" w:color="70AFD9"/>
            </w:tcBorders>
            <w:noWrap/>
            <w:vAlign w:val="center"/>
          </w:tcPr>
          <w:p w:rsidR="00EF4E18" w:rsidRPr="004965F0" w:rsidRDefault="00D260C3" w:rsidP="001E2704">
            <w:pPr>
              <w:spacing w:after="0" w:line="240" w:lineRule="auto"/>
              <w:rPr>
                <w:rFonts w:ascii="Garamond" w:hAnsi="Garamond" w:cs="Times New Roman" w:hint="default"/>
                <w:color w:val="000000"/>
                <w:sz w:val="24"/>
                <w:szCs w:val="24"/>
              </w:rPr>
            </w:pPr>
            <w:r w:rsidRPr="004965F0">
              <w:rPr>
                <w:rFonts w:ascii="Garamond" w:hAnsi="Garamond" w:cs="Times New Roman"/>
                <w:color w:val="000000"/>
                <w:sz w:val="24"/>
                <w:szCs w:val="24"/>
              </w:rPr>
              <w:t>Copays</w:t>
            </w:r>
          </w:p>
        </w:tc>
        <w:tc>
          <w:tcPr>
            <w:tcW w:w="108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color w:val="000000"/>
                <w:sz w:val="24"/>
                <w:szCs w:val="24"/>
              </w:rPr>
            </w:pPr>
            <w:r w:rsidRPr="004965F0">
              <w:rPr>
                <w:rFonts w:ascii="Garamond" w:hAnsi="Garamond" w:cs="Times New Roman"/>
                <w:color w:val="000000"/>
                <w:sz w:val="24"/>
                <w:szCs w:val="24"/>
              </w:rPr>
              <w:t>$2,200</w:t>
            </w:r>
          </w:p>
        </w:tc>
      </w:tr>
      <w:tr w:rsidR="00E846D8">
        <w:trPr>
          <w:trHeight w:val="300"/>
        </w:trPr>
        <w:tc>
          <w:tcPr>
            <w:tcW w:w="3510" w:type="dxa"/>
            <w:tcBorders>
              <w:top w:val="single" w:sz="4" w:space="0" w:color="70AFD9"/>
              <w:left w:val="nil"/>
              <w:bottom w:val="single" w:sz="4" w:space="0" w:color="70AFD9"/>
              <w:right w:val="single" w:sz="4" w:space="0" w:color="70AFD9"/>
            </w:tcBorders>
            <w:noWrap/>
            <w:vAlign w:val="center"/>
          </w:tcPr>
          <w:p w:rsidR="00EF4E18" w:rsidRPr="004965F0" w:rsidRDefault="00D260C3" w:rsidP="001E2704">
            <w:pPr>
              <w:spacing w:after="0" w:line="240" w:lineRule="auto"/>
              <w:rPr>
                <w:rFonts w:ascii="Garamond" w:hAnsi="Garamond" w:cs="Times New Roman" w:hint="default"/>
                <w:color w:val="000000"/>
                <w:sz w:val="24"/>
                <w:szCs w:val="24"/>
              </w:rPr>
            </w:pPr>
            <w:r w:rsidRPr="004965F0">
              <w:rPr>
                <w:rFonts w:ascii="Garamond" w:hAnsi="Garamond" w:cs="Times New Roman"/>
                <w:color w:val="000000"/>
                <w:sz w:val="24"/>
                <w:szCs w:val="24"/>
              </w:rPr>
              <w:t>Coinsurance</w:t>
            </w:r>
          </w:p>
        </w:tc>
        <w:tc>
          <w:tcPr>
            <w:tcW w:w="108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color w:val="000000"/>
                <w:sz w:val="24"/>
                <w:szCs w:val="24"/>
              </w:rPr>
            </w:pPr>
            <w:r w:rsidRPr="004965F0">
              <w:rPr>
                <w:rFonts w:ascii="Garamond" w:hAnsi="Garamond" w:cs="Times New Roman"/>
                <w:color w:val="000000"/>
                <w:sz w:val="24"/>
                <w:szCs w:val="24"/>
              </w:rPr>
              <w:t>$0</w:t>
            </w:r>
          </w:p>
        </w:tc>
      </w:tr>
      <w:tr w:rsidR="00E846D8">
        <w:trPr>
          <w:trHeight w:val="300"/>
        </w:trPr>
        <w:tc>
          <w:tcPr>
            <w:tcW w:w="3510" w:type="dxa"/>
            <w:tcBorders>
              <w:top w:val="single" w:sz="4" w:space="0" w:color="70AFD9"/>
              <w:left w:val="nil"/>
              <w:bottom w:val="single" w:sz="4" w:space="0" w:color="70AFD9"/>
              <w:right w:val="single" w:sz="4" w:space="0" w:color="70AFD9"/>
            </w:tcBorders>
            <w:noWrap/>
            <w:vAlign w:val="center"/>
          </w:tcPr>
          <w:p w:rsidR="00EF4E18" w:rsidRPr="004965F0" w:rsidRDefault="00D260C3" w:rsidP="001E2704">
            <w:pPr>
              <w:spacing w:after="0" w:line="240" w:lineRule="auto"/>
              <w:rPr>
                <w:rFonts w:ascii="Garamond" w:hAnsi="Garamond" w:cs="Times New Roman" w:hint="default"/>
                <w:color w:val="000000"/>
                <w:sz w:val="24"/>
                <w:szCs w:val="24"/>
              </w:rPr>
            </w:pPr>
            <w:r w:rsidRPr="004965F0">
              <w:rPr>
                <w:rFonts w:ascii="Garamond" w:hAnsi="Garamond" w:cs="Times New Roman"/>
                <w:color w:val="000000"/>
                <w:sz w:val="24"/>
                <w:szCs w:val="24"/>
              </w:rPr>
              <w:t>Limits or exclusions</w:t>
            </w:r>
          </w:p>
        </w:tc>
        <w:tc>
          <w:tcPr>
            <w:tcW w:w="108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color w:val="000000"/>
                <w:sz w:val="24"/>
                <w:szCs w:val="24"/>
              </w:rPr>
            </w:pPr>
            <w:r w:rsidRPr="004965F0">
              <w:rPr>
                <w:rFonts w:ascii="Garamond" w:hAnsi="Garamond" w:cs="Times New Roman"/>
                <w:color w:val="000000"/>
                <w:sz w:val="24"/>
                <w:szCs w:val="24"/>
              </w:rPr>
              <w:t>$200</w:t>
            </w:r>
          </w:p>
        </w:tc>
      </w:tr>
      <w:tr w:rsidR="00E846D8">
        <w:trPr>
          <w:trHeight w:val="300"/>
        </w:trPr>
        <w:tc>
          <w:tcPr>
            <w:tcW w:w="3510" w:type="dxa"/>
            <w:tcBorders>
              <w:top w:val="single" w:sz="4" w:space="0" w:color="70AFD9"/>
              <w:left w:val="nil"/>
              <w:bottom w:val="single" w:sz="4" w:space="0" w:color="70AFD9"/>
              <w:right w:val="single" w:sz="4" w:space="0" w:color="70AFD9"/>
            </w:tcBorders>
            <w:shd w:val="clear" w:color="auto" w:fill="C0E8FB"/>
            <w:noWrap/>
            <w:vAlign w:val="center"/>
          </w:tcPr>
          <w:p w:rsidR="00EF4E18" w:rsidRPr="004965F0" w:rsidRDefault="00D260C3" w:rsidP="001E2704">
            <w:pPr>
              <w:spacing w:after="0" w:line="240" w:lineRule="auto"/>
              <w:rPr>
                <w:rFonts w:ascii="Garamond" w:hAnsi="Garamond" w:cs="Times New Roman" w:hint="default"/>
                <w:b/>
                <w:bCs/>
                <w:color w:val="000000"/>
                <w:sz w:val="24"/>
                <w:szCs w:val="24"/>
              </w:rPr>
            </w:pPr>
            <w:r w:rsidRPr="004965F0">
              <w:rPr>
                <w:rFonts w:ascii="Garamond" w:hAnsi="Garamond" w:cs="Times New Roman"/>
                <w:b/>
                <w:bCs/>
                <w:color w:val="000000"/>
                <w:sz w:val="24"/>
                <w:szCs w:val="24"/>
              </w:rPr>
              <w:t>Total</w:t>
            </w:r>
          </w:p>
        </w:tc>
        <w:tc>
          <w:tcPr>
            <w:tcW w:w="1080" w:type="dxa"/>
            <w:tcBorders>
              <w:top w:val="single" w:sz="4" w:space="0" w:color="70AFD9"/>
              <w:left w:val="single" w:sz="4" w:space="0" w:color="70AFD9"/>
              <w:bottom w:val="single" w:sz="4" w:space="0" w:color="70AFD9"/>
              <w:right w:val="nil"/>
            </w:tcBorders>
            <w:shd w:val="clear" w:color="auto" w:fill="C0E8FB"/>
            <w:vAlign w:val="center"/>
          </w:tcPr>
          <w:p w:rsidR="00EF4E18" w:rsidRPr="004965F0" w:rsidRDefault="00D260C3" w:rsidP="001E2704">
            <w:pPr>
              <w:spacing w:after="0" w:line="240" w:lineRule="auto"/>
              <w:jc w:val="right"/>
              <w:rPr>
                <w:rFonts w:ascii="Garamond" w:hAnsi="Garamond" w:cs="Times New Roman" w:hint="default"/>
                <w:b/>
                <w:bCs/>
                <w:color w:val="000000"/>
                <w:sz w:val="24"/>
                <w:szCs w:val="24"/>
              </w:rPr>
            </w:pPr>
            <w:r w:rsidRPr="004965F0">
              <w:rPr>
                <w:rFonts w:ascii="Garamond" w:hAnsi="Garamond" w:cs="Times New Roman"/>
                <w:b/>
                <w:bCs/>
                <w:color w:val="000000"/>
                <w:sz w:val="24"/>
                <w:szCs w:val="24"/>
              </w:rPr>
              <w:t>$2,400</w:t>
            </w:r>
          </w:p>
        </w:tc>
      </w:tr>
    </w:tbl>
    <w:p w:rsidR="00EF4E18" w:rsidRDefault="00785C8C" w:rsidP="001E2704">
      <w:pPr>
        <w:pStyle w:val="Header"/>
        <w:spacing w:after="0" w:line="240" w:lineRule="auto"/>
        <w:rPr>
          <w:rFonts w:ascii="Times New Roman" w:hAnsi="Times New Roman" w:cs="Times New Roman" w:hint="default"/>
          <w:b/>
          <w:bCs/>
          <w:sz w:val="24"/>
          <w:szCs w:val="24"/>
        </w:rPr>
      </w:pPr>
    </w:p>
    <w:p w:rsidR="00EF4E18" w:rsidRPr="0058469F" w:rsidRDefault="00785C8C" w:rsidP="001E2704">
      <w:pPr>
        <w:pStyle w:val="Header"/>
        <w:spacing w:after="0" w:line="240" w:lineRule="auto"/>
        <w:rPr>
          <w:rFonts w:ascii="Times New Roman" w:hAnsi="Times New Roman" w:cs="Times New Roman" w:hint="default"/>
          <w:b/>
          <w:bCs/>
          <w:sz w:val="28"/>
          <w:szCs w:val="28"/>
        </w:rPr>
      </w:pPr>
    </w:p>
    <w:p w:rsidR="00EF4E18" w:rsidRPr="0034635E" w:rsidRDefault="00785C8C" w:rsidP="001E2704">
      <w:pPr>
        <w:pStyle w:val="Header"/>
        <w:spacing w:after="0" w:line="240" w:lineRule="auto"/>
        <w:rPr>
          <w:rFonts w:ascii="Times New Roman" w:hAnsi="Times New Roman" w:cs="Times New Roman" w:hint="default"/>
          <w:b/>
          <w:bCs/>
          <w:sz w:val="24"/>
          <w:szCs w:val="24"/>
        </w:rPr>
      </w:pPr>
      <w:r>
        <w:rPr>
          <w:rFonts w:hint="default"/>
          <w:noProof/>
        </w:rPr>
        <w:pict>
          <v:shape id="Text Box 7" o:spid="_x0000_s1028" type="#_x0000_t202" style="position:absolute;margin-left:524.9pt;margin-top:47.5pt;width:235.85pt;height:50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" fillcolor="#0775a8" strokecolor="#70afd9">
            <v:textbox inset=",2.16pt,,2.16pt">
              <w:txbxContent>
                <w:p w:rsidR="00527B6A" w:rsidRDefault="00D260C3" w:rsidP="00EF4E18">
                  <w:pPr>
                    <w:spacing w:before="40" w:after="40" w:line="240" w:lineRule="auto"/>
                    <w:jc w:val="center"/>
                    <w:rPr>
                      <w:rFonts w:ascii="Garamond" w:hAnsi="Garamond" w:cs="Garamond" w:hint="default"/>
                      <w:color w:val="FFFFFF"/>
                      <w:sz w:val="24"/>
                      <w:szCs w:val="24"/>
                    </w:rPr>
                  </w:pPr>
                  <w:r>
                    <w:rPr>
                      <w:rFonts w:ascii="Arial" w:hAnsi="Arial" w:cs="Arial"/>
                      <w:b/>
                      <w:bCs/>
                      <w:color w:val="FFFFFF"/>
                      <w:sz w:val="28"/>
                      <w:szCs w:val="28"/>
                    </w:rPr>
                    <w:t>Managing type 2 diabetes</w:t>
                  </w:r>
                  <w:r w:rsidRPr="00DA55F5">
                    <w:rPr>
                      <w:rFonts w:ascii="Garamond" w:hAnsi="Garamond" w:cs="Garamond"/>
                      <w:b/>
                      <w:bCs/>
                      <w:color w:val="FFFFFF"/>
                      <w:sz w:val="24"/>
                      <w:szCs w:val="24"/>
                    </w:rPr>
                    <w:br/>
                  </w:r>
                  <w:r w:rsidRPr="00DA55F5">
                    <w:rPr>
                      <w:rFonts w:ascii="Garamond" w:hAnsi="Garamond" w:cs="Garamond"/>
                      <w:color w:val="FFFFFF"/>
                      <w:sz w:val="24"/>
                      <w:szCs w:val="24"/>
                    </w:rPr>
                    <w:t>(</w:t>
                  </w:r>
                  <w:r>
                    <w:rPr>
                      <w:rFonts w:ascii="Garamond" w:hAnsi="Garamond" w:cs="Garamond"/>
                      <w:color w:val="FFFFFF"/>
                      <w:sz w:val="24"/>
                      <w:szCs w:val="24"/>
                    </w:rPr>
                    <w:t xml:space="preserve">routine maintenance of </w:t>
                  </w:r>
                </w:p>
                <w:p w:rsidR="00527B6A" w:rsidRDefault="00D260C3" w:rsidP="00EF4E18">
                  <w:pPr>
                    <w:spacing w:before="40" w:after="40" w:line="240" w:lineRule="auto"/>
                    <w:jc w:val="center"/>
                    <w:rPr>
                      <w:rFonts w:ascii="Garamond" w:hAnsi="Garamond" w:cs="Garamond" w:hint="default"/>
                      <w:b/>
                      <w:bCs/>
                      <w:color w:val="000000"/>
                      <w:sz w:val="24"/>
                      <w:szCs w:val="24"/>
                    </w:rPr>
                  </w:pPr>
                  <w:r>
                    <w:rPr>
                      <w:rFonts w:ascii="Garamond" w:hAnsi="Garamond" w:cs="Garamond"/>
                      <w:color w:val="FFFFFF"/>
                      <w:sz w:val="24"/>
                      <w:szCs w:val="24"/>
                    </w:rPr>
                    <w:t>a well-controlled condition</w:t>
                  </w:r>
                  <w:r w:rsidRPr="00DA55F5">
                    <w:rPr>
                      <w:rFonts w:ascii="Garamond" w:hAnsi="Garamond" w:cs="Garamond"/>
                      <w:color w:val="FFFFFF"/>
                      <w:sz w:val="24"/>
                      <w:szCs w:val="24"/>
                    </w:rPr>
                    <w:t>)</w:t>
                  </w:r>
                </w:p>
                <w:p w:rsidR="00527B6A" w:rsidRPr="006D3E86" w:rsidRDefault="00785C8C" w:rsidP="00EF4E18">
                  <w:pPr>
                    <w:spacing w:after="0" w:line="240" w:lineRule="auto"/>
                    <w:rPr>
                      <w:rFonts w:ascii="Garamond" w:hAnsi="Garamond" w:cs="Garamond" w:hint="default"/>
                      <w:sz w:val="24"/>
                      <w:szCs w:val="24"/>
                    </w:rPr>
                  </w:pPr>
                </w:p>
              </w:txbxContent>
            </v:textbox>
            <w10:wrap anchorx="page" anchory="page"/>
          </v:shape>
        </w:pict>
      </w:r>
      <w:r w:rsidR="00D260C3" w:rsidRPr="0034635E">
        <w:rPr>
          <w:rFonts w:ascii="Times New Roman" w:hAnsi="Times New Roman" w:cs="Times New Roman"/>
          <w:b/>
          <w:bCs/>
          <w:sz w:val="24"/>
          <w:szCs w:val="24"/>
        </w:rPr>
        <w:br w:type="column"/>
      </w:r>
    </w:p>
    <w:p w:rsidR="00EF4E18" w:rsidRPr="0034635E" w:rsidRDefault="00785C8C" w:rsidP="001E2704">
      <w:pPr>
        <w:pStyle w:val="Header"/>
        <w:spacing w:after="0" w:line="240" w:lineRule="auto"/>
        <w:ind w:left="270" w:right="-90" w:hanging="270"/>
        <w:rPr>
          <w:rFonts w:ascii="Times New Roman" w:hAnsi="Times New Roman" w:cs="Times New Roman" w:hint="default"/>
          <w:color w:val="0775A8"/>
          <w:sz w:val="24"/>
          <w:szCs w:val="24"/>
        </w:rPr>
      </w:pPr>
    </w:p>
    <w:p w:rsidR="00EF4E18" w:rsidRPr="0034635E" w:rsidRDefault="00785C8C" w:rsidP="001E2704">
      <w:pPr>
        <w:pStyle w:val="Header"/>
        <w:spacing w:after="0" w:line="240" w:lineRule="auto"/>
        <w:ind w:left="270" w:right="-90" w:hanging="270"/>
        <w:rPr>
          <w:rFonts w:ascii="Times New Roman" w:hAnsi="Times New Roman" w:cs="Times New Roman" w:hint="default"/>
          <w:color w:val="0775A8"/>
          <w:sz w:val="24"/>
          <w:szCs w:val="24"/>
        </w:rPr>
      </w:pPr>
    </w:p>
    <w:p w:rsidR="00EF4E18" w:rsidRPr="0034635E" w:rsidRDefault="00785C8C" w:rsidP="001E2704">
      <w:pPr>
        <w:pStyle w:val="Header"/>
        <w:spacing w:after="0" w:line="240" w:lineRule="auto"/>
        <w:ind w:left="270" w:right="-90" w:hanging="270"/>
        <w:rPr>
          <w:rFonts w:ascii="Times New Roman" w:hAnsi="Times New Roman" w:cs="Times New Roman" w:hint="default"/>
          <w:color w:val="0775A8"/>
          <w:sz w:val="24"/>
          <w:szCs w:val="24"/>
        </w:rPr>
      </w:pPr>
    </w:p>
    <w:p w:rsidR="00EF4E18" w:rsidRPr="004965F0" w:rsidRDefault="003175A7" w:rsidP="001E2704">
      <w:pPr>
        <w:pStyle w:val="Header"/>
        <w:spacing w:after="0" w:line="240" w:lineRule="auto"/>
        <w:ind w:left="270" w:right="-90" w:hanging="270"/>
        <w:rPr>
          <w:rFonts w:ascii="Arial" w:hAnsi="Arial" w:cs="Arial" w:hint="default"/>
          <w:sz w:val="24"/>
          <w:szCs w:val="24"/>
        </w:rPr>
      </w:pPr>
      <w:r w:rsidRPr="0034635E">
        <w:rPr>
          <w:rFonts w:ascii="Times New Roman" w:hAnsi="Times New Roman" w:cs="Times New Roman"/>
          <w:color w:val="0775A8"/>
          <w:sz w:val="24"/>
          <w:szCs w:val="24"/>
        </w:rPr>
        <w:fldChar w:fldCharType="begin"/>
      </w:r>
      <w:r w:rsidR="00D260C3" w:rsidRPr="0034635E">
        <w:rPr>
          <w:rFonts w:ascii="Times New Roman" w:hAnsi="Times New Roman" w:cs="Times New Roman"/>
          <w:color w:val="0775A8"/>
          <w:sz w:val="24"/>
          <w:szCs w:val="24"/>
        </w:rPr>
        <w:instrText>SYMBOL 110 \f "Wingdings" \s 12</w:instrText>
      </w:r>
      <w:r w:rsidRPr="0034635E">
        <w:rPr>
          <w:rFonts w:ascii="Times New Roman" w:hAnsi="Times New Roman" w:cs="Times New Roman"/>
          <w:color w:val="0775A8"/>
          <w:sz w:val="24"/>
          <w:szCs w:val="24"/>
        </w:rPr>
        <w:fldChar w:fldCharType="end"/>
      </w:r>
      <w:r w:rsidR="00D260C3" w:rsidRPr="0034635E">
        <w:rPr>
          <w:rFonts w:ascii="Times New Roman" w:hAnsi="Times New Roman" w:cs="Times New Roman"/>
          <w:sz w:val="24"/>
          <w:szCs w:val="24"/>
        </w:rPr>
        <w:t xml:space="preserve"> </w:t>
      </w:r>
      <w:r w:rsidR="00D260C3" w:rsidRPr="004965F0">
        <w:rPr>
          <w:rFonts w:ascii="Arial" w:hAnsi="Arial" w:cs="Arial"/>
          <w:b/>
          <w:bCs/>
          <w:sz w:val="24"/>
          <w:szCs w:val="24"/>
        </w:rPr>
        <w:t>Amount owed to providers:</w:t>
      </w:r>
      <w:r w:rsidR="00D260C3" w:rsidRPr="004965F0">
        <w:rPr>
          <w:rFonts w:ascii="Arial" w:hAnsi="Arial" w:cs="Arial"/>
          <w:sz w:val="24"/>
          <w:szCs w:val="24"/>
        </w:rPr>
        <w:t xml:space="preserve"> $5,400</w:t>
      </w:r>
    </w:p>
    <w:p w:rsidR="00EF4E18" w:rsidRPr="004965F0" w:rsidRDefault="003175A7" w:rsidP="001E2704">
      <w:pPr>
        <w:pStyle w:val="Header"/>
        <w:spacing w:after="0" w:line="240" w:lineRule="auto"/>
        <w:ind w:left="270" w:hanging="270"/>
        <w:rPr>
          <w:rFonts w:ascii="Arial" w:hAnsi="Arial" w:cs="Arial" w:hint="default"/>
          <w:sz w:val="24"/>
          <w:szCs w:val="24"/>
          <w:lang w:val="fr-FR"/>
        </w:rPr>
      </w:pPr>
      <w:r w:rsidRPr="004965F0">
        <w:rPr>
          <w:rFonts w:ascii="Arial" w:hAnsi="Arial" w:cs="Arial"/>
          <w:color w:val="0775A8"/>
          <w:sz w:val="24"/>
          <w:szCs w:val="24"/>
        </w:rPr>
        <w:fldChar w:fldCharType="begin"/>
      </w:r>
      <w:r w:rsidR="00D260C3" w:rsidRPr="004965F0">
        <w:rPr>
          <w:rFonts w:ascii="Arial" w:hAnsi="Arial" w:cs="Arial"/>
          <w:color w:val="0775A8"/>
          <w:sz w:val="24"/>
          <w:szCs w:val="24"/>
        </w:rPr>
        <w:instrText>SYMBOL 110 \f "Wingdings" \s 12</w:instrText>
      </w:r>
      <w:r w:rsidRPr="004965F0">
        <w:rPr>
          <w:rFonts w:ascii="Arial" w:hAnsi="Arial" w:cs="Arial"/>
          <w:color w:val="0775A8"/>
          <w:sz w:val="24"/>
          <w:szCs w:val="24"/>
        </w:rPr>
        <w:fldChar w:fldCharType="end"/>
      </w:r>
      <w:r w:rsidR="00D260C3" w:rsidRPr="004965F0">
        <w:rPr>
          <w:rFonts w:ascii="Arial" w:hAnsi="Arial" w:cs="Arial"/>
          <w:sz w:val="24"/>
          <w:szCs w:val="24"/>
          <w:lang w:val="fr-FR"/>
        </w:rPr>
        <w:t xml:space="preserve"> </w:t>
      </w:r>
      <w:r w:rsidR="00D260C3" w:rsidRPr="004965F0">
        <w:rPr>
          <w:rFonts w:ascii="Arial" w:hAnsi="Arial" w:cs="Arial"/>
          <w:b/>
          <w:bCs/>
          <w:color w:val="000000"/>
          <w:sz w:val="24"/>
          <w:szCs w:val="24"/>
          <w:lang w:val="fr-FR"/>
        </w:rPr>
        <w:t>Plan pays</w:t>
      </w:r>
      <w:r w:rsidR="00D260C3" w:rsidRPr="004965F0">
        <w:rPr>
          <w:rFonts w:ascii="Arial" w:hAnsi="Arial" w:cs="Arial"/>
          <w:sz w:val="24"/>
          <w:szCs w:val="24"/>
          <w:lang w:val="fr-FR"/>
        </w:rPr>
        <w:t xml:space="preserve"> $3,750</w:t>
      </w:r>
    </w:p>
    <w:p w:rsidR="006A0ADB" w:rsidRPr="004965F0" w:rsidRDefault="003175A7" w:rsidP="001E2704">
      <w:pPr>
        <w:pStyle w:val="Header"/>
        <w:spacing w:after="0" w:line="240" w:lineRule="auto"/>
        <w:ind w:left="270" w:right="-90" w:hanging="270"/>
        <w:rPr>
          <w:rFonts w:ascii="Arial" w:hAnsi="Arial" w:cs="Arial" w:hint="default"/>
          <w:color w:val="000000"/>
          <w:sz w:val="24"/>
          <w:szCs w:val="24"/>
        </w:rPr>
      </w:pPr>
      <w:r w:rsidRPr="004965F0">
        <w:rPr>
          <w:rFonts w:ascii="Arial" w:hAnsi="Arial" w:cs="Arial"/>
          <w:color w:val="0775A8"/>
          <w:sz w:val="24"/>
          <w:szCs w:val="24"/>
        </w:rPr>
        <w:fldChar w:fldCharType="begin"/>
      </w:r>
      <w:r w:rsidR="00D260C3" w:rsidRPr="004965F0">
        <w:rPr>
          <w:rFonts w:ascii="Arial" w:hAnsi="Arial" w:cs="Arial"/>
          <w:color w:val="0775A8"/>
          <w:sz w:val="24"/>
          <w:szCs w:val="24"/>
        </w:rPr>
        <w:instrText>SYMBOL 110 \f "Wingdings" \s 12</w:instrText>
      </w:r>
      <w:r w:rsidRPr="004965F0">
        <w:rPr>
          <w:rFonts w:ascii="Arial" w:hAnsi="Arial" w:cs="Arial"/>
          <w:color w:val="0775A8"/>
          <w:sz w:val="24"/>
          <w:szCs w:val="24"/>
        </w:rPr>
        <w:fldChar w:fldCharType="end"/>
      </w:r>
      <w:r w:rsidR="00D260C3" w:rsidRPr="004965F0">
        <w:rPr>
          <w:rFonts w:ascii="Arial" w:hAnsi="Arial" w:cs="Arial"/>
          <w:color w:val="C0E8FB"/>
          <w:sz w:val="24"/>
          <w:szCs w:val="24"/>
          <w:lang w:val="fr-FR"/>
        </w:rPr>
        <w:t xml:space="preserve"> </w:t>
      </w:r>
      <w:r w:rsidR="00D260C3" w:rsidRPr="004965F0">
        <w:rPr>
          <w:rFonts w:ascii="Arial" w:hAnsi="Arial" w:cs="Arial"/>
          <w:b/>
          <w:bCs/>
          <w:color w:val="000000"/>
          <w:sz w:val="24"/>
          <w:szCs w:val="24"/>
          <w:lang w:val="fr-FR"/>
        </w:rPr>
        <w:t>Patient pays</w:t>
      </w:r>
      <w:r w:rsidR="00D260C3" w:rsidRPr="004965F0">
        <w:rPr>
          <w:rFonts w:ascii="Arial" w:hAnsi="Arial" w:cs="Arial"/>
          <w:sz w:val="24"/>
          <w:szCs w:val="24"/>
          <w:lang w:val="fr-FR"/>
        </w:rPr>
        <w:t xml:space="preserve"> $1,650</w:t>
      </w:r>
    </w:p>
    <w:p w:rsidR="00EF4E18" w:rsidRPr="004965F0" w:rsidRDefault="00785C8C" w:rsidP="001E2704">
      <w:pPr>
        <w:pStyle w:val="Header"/>
        <w:spacing w:after="0" w:line="240" w:lineRule="auto"/>
        <w:ind w:left="274" w:right="-86" w:hanging="274"/>
        <w:rPr>
          <w:rFonts w:ascii="Arial" w:hAnsi="Arial" w:cs="Arial" w:hint="default"/>
          <w:b/>
          <w:bCs/>
          <w:sz w:val="24"/>
          <w:szCs w:val="24"/>
        </w:rPr>
      </w:pPr>
    </w:p>
    <w:p w:rsidR="00EF4E18" w:rsidRPr="004965F0" w:rsidRDefault="00D260C3" w:rsidP="001E2704">
      <w:pPr>
        <w:pStyle w:val="Header"/>
        <w:spacing w:before="120" w:after="0" w:line="240" w:lineRule="auto"/>
        <w:rPr>
          <w:rFonts w:ascii="Arial" w:hAnsi="Arial" w:cs="Arial" w:hint="default"/>
          <w:b/>
          <w:bCs/>
          <w:sz w:val="24"/>
          <w:szCs w:val="24"/>
        </w:rPr>
      </w:pPr>
      <w:r w:rsidRPr="004965F0">
        <w:rPr>
          <w:rFonts w:ascii="Arial" w:hAnsi="Arial" w:cs="Arial"/>
          <w:b/>
          <w:bCs/>
          <w:sz w:val="24"/>
          <w:szCs w:val="24"/>
        </w:rPr>
        <w:t>Sample care costs:</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E846D8">
        <w:trPr>
          <w:trHeight w:val="300"/>
        </w:trPr>
        <w:tc>
          <w:tcPr>
            <w:tcW w:w="3690" w:type="dxa"/>
            <w:tcBorders>
              <w:top w:val="single" w:sz="4" w:space="0" w:color="70AFD9"/>
              <w:left w:val="nil"/>
              <w:bottom w:val="single" w:sz="4" w:space="0" w:color="70AFD9"/>
              <w:right w:val="single" w:sz="4" w:space="0" w:color="70AFD9"/>
            </w:tcBorders>
            <w:noWrap/>
            <w:vAlign w:val="center"/>
          </w:tcPr>
          <w:p w:rsidR="00EF4E18" w:rsidRPr="004965F0" w:rsidRDefault="00D260C3" w:rsidP="001E2704">
            <w:pPr>
              <w:spacing w:after="0" w:line="240" w:lineRule="auto"/>
              <w:rPr>
                <w:rFonts w:ascii="Garamond" w:hAnsi="Garamond" w:cs="Times New Roman" w:hint="default"/>
                <w:sz w:val="24"/>
                <w:szCs w:val="24"/>
              </w:rPr>
            </w:pPr>
            <w:r w:rsidRPr="004965F0">
              <w:rPr>
                <w:rFonts w:ascii="Garamond" w:hAnsi="Garamond" w:cs="Times New Roman"/>
                <w:sz w:val="24"/>
                <w:szCs w:val="24"/>
              </w:rPr>
              <w:t>Prescriptions</w:t>
            </w:r>
          </w:p>
        </w:tc>
        <w:tc>
          <w:tcPr>
            <w:tcW w:w="99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sz w:val="24"/>
                <w:szCs w:val="24"/>
              </w:rPr>
            </w:pPr>
            <w:r w:rsidRPr="004965F0">
              <w:rPr>
                <w:rFonts w:ascii="Garamond" w:hAnsi="Garamond" w:cs="Times New Roman"/>
                <w:sz w:val="24"/>
                <w:szCs w:val="24"/>
              </w:rPr>
              <w:t>$2,900</w:t>
            </w:r>
          </w:p>
        </w:tc>
      </w:tr>
      <w:tr w:rsidR="00E846D8">
        <w:trPr>
          <w:trHeight w:val="300"/>
        </w:trPr>
        <w:tc>
          <w:tcPr>
            <w:tcW w:w="3690" w:type="dxa"/>
            <w:tcBorders>
              <w:top w:val="single" w:sz="4" w:space="0" w:color="70AFD9"/>
              <w:left w:val="nil"/>
              <w:bottom w:val="single" w:sz="4" w:space="0" w:color="70AFD9"/>
              <w:right w:val="single" w:sz="4" w:space="0" w:color="70AFD9"/>
            </w:tcBorders>
            <w:noWrap/>
            <w:vAlign w:val="center"/>
          </w:tcPr>
          <w:p w:rsidR="00EF4E18" w:rsidRPr="004965F0" w:rsidRDefault="00D260C3" w:rsidP="001E2704">
            <w:pPr>
              <w:spacing w:after="0" w:line="240" w:lineRule="auto"/>
              <w:rPr>
                <w:rFonts w:ascii="Garamond" w:hAnsi="Garamond" w:cs="Times New Roman" w:hint="default"/>
                <w:sz w:val="24"/>
                <w:szCs w:val="24"/>
              </w:rPr>
            </w:pPr>
            <w:r w:rsidRPr="004965F0">
              <w:rPr>
                <w:rFonts w:ascii="Garamond" w:hAnsi="Garamond" w:cs="Times New Roman"/>
                <w:sz w:val="24"/>
                <w:szCs w:val="24"/>
              </w:rPr>
              <w:t>Medical Equipment and Supplies</w:t>
            </w:r>
          </w:p>
        </w:tc>
        <w:tc>
          <w:tcPr>
            <w:tcW w:w="99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sz w:val="24"/>
                <w:szCs w:val="24"/>
              </w:rPr>
            </w:pPr>
            <w:r w:rsidRPr="004965F0">
              <w:rPr>
                <w:rFonts w:ascii="Garamond" w:hAnsi="Garamond" w:cs="Times New Roman"/>
                <w:sz w:val="24"/>
                <w:szCs w:val="24"/>
              </w:rPr>
              <w:t>$1,300</w:t>
            </w:r>
          </w:p>
        </w:tc>
      </w:tr>
      <w:tr w:rsidR="00E846D8">
        <w:trPr>
          <w:trHeight w:val="300"/>
        </w:trPr>
        <w:tc>
          <w:tcPr>
            <w:tcW w:w="3690" w:type="dxa"/>
            <w:tcBorders>
              <w:top w:val="single" w:sz="4" w:space="0" w:color="70AFD9"/>
              <w:left w:val="nil"/>
              <w:bottom w:val="single" w:sz="4" w:space="0" w:color="70AFD9"/>
              <w:right w:val="single" w:sz="4" w:space="0" w:color="70AFD9"/>
            </w:tcBorders>
            <w:noWrap/>
            <w:vAlign w:val="center"/>
          </w:tcPr>
          <w:p w:rsidR="00EF4E18" w:rsidRPr="004965F0" w:rsidRDefault="00D260C3" w:rsidP="001E2704">
            <w:pPr>
              <w:spacing w:after="0" w:line="240" w:lineRule="auto"/>
              <w:rPr>
                <w:rFonts w:ascii="Garamond" w:hAnsi="Garamond" w:cs="Times New Roman" w:hint="default"/>
                <w:sz w:val="24"/>
                <w:szCs w:val="24"/>
              </w:rPr>
            </w:pPr>
            <w:r w:rsidRPr="004965F0">
              <w:rPr>
                <w:rFonts w:ascii="Garamond" w:hAnsi="Garamond" w:cs="Times New Roman"/>
                <w:sz w:val="24"/>
                <w:szCs w:val="24"/>
              </w:rPr>
              <w:t xml:space="preserve">Office Visits and Procedures </w:t>
            </w:r>
          </w:p>
        </w:tc>
        <w:tc>
          <w:tcPr>
            <w:tcW w:w="99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sz w:val="24"/>
                <w:szCs w:val="24"/>
              </w:rPr>
            </w:pPr>
            <w:r w:rsidRPr="004965F0">
              <w:rPr>
                <w:rFonts w:ascii="Garamond" w:hAnsi="Garamond" w:cs="Times New Roman"/>
                <w:sz w:val="24"/>
                <w:szCs w:val="24"/>
              </w:rPr>
              <w:t>$700</w:t>
            </w:r>
          </w:p>
        </w:tc>
      </w:tr>
      <w:tr w:rsidR="00E846D8">
        <w:trPr>
          <w:trHeight w:val="300"/>
        </w:trPr>
        <w:tc>
          <w:tcPr>
            <w:tcW w:w="3690" w:type="dxa"/>
            <w:tcBorders>
              <w:top w:val="single" w:sz="4" w:space="0" w:color="70AFD9"/>
              <w:left w:val="nil"/>
              <w:bottom w:val="single" w:sz="4" w:space="0" w:color="70AFD9"/>
              <w:right w:val="single" w:sz="4" w:space="0" w:color="70AFD9"/>
            </w:tcBorders>
            <w:noWrap/>
            <w:vAlign w:val="center"/>
          </w:tcPr>
          <w:p w:rsidR="00EF4E18" w:rsidRPr="004965F0" w:rsidRDefault="00D260C3" w:rsidP="001E2704">
            <w:pPr>
              <w:spacing w:after="0" w:line="240" w:lineRule="auto"/>
              <w:rPr>
                <w:rFonts w:ascii="Garamond" w:hAnsi="Garamond" w:cs="Times New Roman" w:hint="default"/>
                <w:sz w:val="24"/>
                <w:szCs w:val="24"/>
              </w:rPr>
            </w:pPr>
            <w:r w:rsidRPr="004965F0">
              <w:rPr>
                <w:rFonts w:ascii="Garamond" w:hAnsi="Garamond" w:cs="Times New Roman"/>
                <w:sz w:val="24"/>
                <w:szCs w:val="24"/>
              </w:rPr>
              <w:t>Education</w:t>
            </w:r>
          </w:p>
        </w:tc>
        <w:tc>
          <w:tcPr>
            <w:tcW w:w="99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sz w:val="24"/>
                <w:szCs w:val="24"/>
              </w:rPr>
            </w:pPr>
            <w:r w:rsidRPr="004965F0">
              <w:rPr>
                <w:rFonts w:ascii="Garamond" w:hAnsi="Garamond" w:cs="Times New Roman"/>
                <w:sz w:val="24"/>
                <w:szCs w:val="24"/>
              </w:rPr>
              <w:t>$300</w:t>
            </w:r>
          </w:p>
        </w:tc>
      </w:tr>
      <w:tr w:rsidR="00E846D8">
        <w:trPr>
          <w:trHeight w:val="300"/>
        </w:trPr>
        <w:tc>
          <w:tcPr>
            <w:tcW w:w="3690" w:type="dxa"/>
            <w:tcBorders>
              <w:top w:val="single" w:sz="4" w:space="0" w:color="70AFD9"/>
              <w:left w:val="nil"/>
              <w:bottom w:val="single" w:sz="4" w:space="0" w:color="70AFD9"/>
              <w:right w:val="single" w:sz="4" w:space="0" w:color="70AFD9"/>
            </w:tcBorders>
            <w:noWrap/>
            <w:vAlign w:val="center"/>
          </w:tcPr>
          <w:p w:rsidR="00EF4E18" w:rsidRPr="004965F0" w:rsidRDefault="00D260C3" w:rsidP="00F36B06">
            <w:pPr>
              <w:spacing w:after="0" w:line="240" w:lineRule="auto"/>
              <w:rPr>
                <w:rFonts w:ascii="Garamond" w:hAnsi="Garamond" w:cs="Times New Roman" w:hint="default"/>
                <w:sz w:val="24"/>
                <w:szCs w:val="24"/>
              </w:rPr>
            </w:pPr>
            <w:r w:rsidRPr="004965F0">
              <w:rPr>
                <w:rFonts w:ascii="Garamond" w:hAnsi="Garamond" w:cs="Times New Roman"/>
                <w:sz w:val="24"/>
                <w:szCs w:val="24"/>
              </w:rPr>
              <w:t>Lab tests</w:t>
            </w:r>
          </w:p>
        </w:tc>
        <w:tc>
          <w:tcPr>
            <w:tcW w:w="99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sz w:val="24"/>
                <w:szCs w:val="24"/>
              </w:rPr>
            </w:pPr>
            <w:r w:rsidRPr="004965F0">
              <w:rPr>
                <w:rFonts w:ascii="Garamond" w:hAnsi="Garamond" w:cs="Times New Roman"/>
                <w:sz w:val="24"/>
                <w:szCs w:val="24"/>
              </w:rPr>
              <w:t>$100</w:t>
            </w:r>
          </w:p>
        </w:tc>
      </w:tr>
      <w:tr w:rsidR="00E846D8">
        <w:trPr>
          <w:trHeight w:val="300"/>
        </w:trPr>
        <w:tc>
          <w:tcPr>
            <w:tcW w:w="3690" w:type="dxa"/>
            <w:tcBorders>
              <w:top w:val="single" w:sz="4" w:space="0" w:color="70AFD9"/>
              <w:left w:val="nil"/>
              <w:bottom w:val="single" w:sz="4" w:space="0" w:color="70AFD9"/>
              <w:right w:val="single" w:sz="4" w:space="0" w:color="70AFD9"/>
            </w:tcBorders>
            <w:noWrap/>
            <w:vAlign w:val="center"/>
          </w:tcPr>
          <w:p w:rsidR="00EF4E18" w:rsidRPr="004965F0" w:rsidRDefault="00D260C3" w:rsidP="001E2704">
            <w:pPr>
              <w:spacing w:after="0" w:line="240" w:lineRule="auto"/>
              <w:rPr>
                <w:rFonts w:ascii="Garamond" w:hAnsi="Garamond" w:cs="Times New Roman" w:hint="default"/>
                <w:sz w:val="24"/>
                <w:szCs w:val="24"/>
              </w:rPr>
            </w:pPr>
            <w:r w:rsidRPr="004965F0">
              <w:rPr>
                <w:rFonts w:ascii="Garamond" w:hAnsi="Garamond" w:cs="Times New Roman"/>
                <w:sz w:val="24"/>
                <w:szCs w:val="24"/>
              </w:rPr>
              <w:t>Vaccines, other preventive</w:t>
            </w:r>
          </w:p>
        </w:tc>
        <w:tc>
          <w:tcPr>
            <w:tcW w:w="99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sz w:val="24"/>
                <w:szCs w:val="24"/>
              </w:rPr>
            </w:pPr>
            <w:r w:rsidRPr="004965F0">
              <w:rPr>
                <w:rFonts w:ascii="Garamond" w:hAnsi="Garamond" w:cs="Times New Roman"/>
                <w:sz w:val="24"/>
                <w:szCs w:val="24"/>
              </w:rPr>
              <w:t>$100</w:t>
            </w:r>
          </w:p>
        </w:tc>
      </w:tr>
      <w:tr w:rsidR="00E846D8">
        <w:trPr>
          <w:trHeight w:val="300"/>
        </w:trPr>
        <w:tc>
          <w:tcPr>
            <w:tcW w:w="3690" w:type="dxa"/>
            <w:tcBorders>
              <w:top w:val="single" w:sz="4" w:space="0" w:color="70AFD9"/>
              <w:left w:val="nil"/>
              <w:bottom w:val="single" w:sz="4" w:space="0" w:color="70AFD9"/>
              <w:right w:val="single" w:sz="4" w:space="0" w:color="70AFD9"/>
            </w:tcBorders>
            <w:shd w:val="clear" w:color="auto" w:fill="C0E8FB"/>
            <w:noWrap/>
            <w:vAlign w:val="center"/>
          </w:tcPr>
          <w:p w:rsidR="00EF4E18" w:rsidRPr="004965F0" w:rsidRDefault="00D260C3" w:rsidP="001E2704">
            <w:pPr>
              <w:spacing w:after="0" w:line="240" w:lineRule="auto"/>
              <w:rPr>
                <w:rFonts w:ascii="Garamond" w:hAnsi="Garamond" w:cs="Times New Roman" w:hint="default"/>
                <w:b/>
                <w:bCs/>
                <w:color w:val="000000"/>
                <w:sz w:val="24"/>
                <w:szCs w:val="24"/>
              </w:rPr>
            </w:pPr>
            <w:r w:rsidRPr="004965F0">
              <w:rPr>
                <w:rFonts w:ascii="Garamond" w:hAnsi="Garamond" w:cs="Times New Roman"/>
                <w:b/>
                <w:bCs/>
                <w:color w:val="000000"/>
                <w:sz w:val="24"/>
                <w:szCs w:val="24"/>
              </w:rPr>
              <w:t>Total</w:t>
            </w:r>
          </w:p>
        </w:tc>
        <w:tc>
          <w:tcPr>
            <w:tcW w:w="990" w:type="dxa"/>
            <w:tcBorders>
              <w:top w:val="single" w:sz="4" w:space="0" w:color="70AFD9"/>
              <w:left w:val="single" w:sz="4" w:space="0" w:color="70AFD9"/>
              <w:bottom w:val="single" w:sz="4" w:space="0" w:color="70AFD9"/>
              <w:right w:val="nil"/>
            </w:tcBorders>
            <w:shd w:val="clear" w:color="auto" w:fill="C0E8FB"/>
            <w:vAlign w:val="center"/>
          </w:tcPr>
          <w:p w:rsidR="00EF4E18" w:rsidRPr="004965F0" w:rsidRDefault="00D260C3" w:rsidP="001E2704">
            <w:pPr>
              <w:spacing w:after="0" w:line="240" w:lineRule="auto"/>
              <w:jc w:val="right"/>
              <w:rPr>
                <w:rFonts w:ascii="Garamond" w:hAnsi="Garamond" w:cs="Times New Roman" w:hint="default"/>
                <w:b/>
                <w:bCs/>
                <w:color w:val="000000"/>
                <w:sz w:val="24"/>
                <w:szCs w:val="24"/>
              </w:rPr>
            </w:pPr>
            <w:r w:rsidRPr="004965F0">
              <w:rPr>
                <w:rFonts w:ascii="Garamond" w:hAnsi="Garamond" w:cs="Times New Roman"/>
                <w:b/>
                <w:bCs/>
                <w:color w:val="000000"/>
                <w:sz w:val="24"/>
                <w:szCs w:val="24"/>
              </w:rPr>
              <w:t>$5,400</w:t>
            </w:r>
          </w:p>
        </w:tc>
      </w:tr>
    </w:tbl>
    <w:p w:rsidR="00EF4E18" w:rsidRPr="004965F0" w:rsidRDefault="00D260C3" w:rsidP="001E2704">
      <w:pPr>
        <w:spacing w:before="120" w:after="0" w:line="240" w:lineRule="auto"/>
        <w:rPr>
          <w:rFonts w:ascii="Garamond" w:hAnsi="Garamond" w:cs="Times New Roman" w:hint="default"/>
          <w:b/>
          <w:bCs/>
          <w:sz w:val="24"/>
          <w:szCs w:val="24"/>
        </w:rPr>
      </w:pPr>
      <w:r w:rsidRPr="004965F0">
        <w:rPr>
          <w:rFonts w:ascii="Garamond" w:hAnsi="Garamond" w:cs="Times New Roman"/>
          <w:b/>
          <w:bCs/>
          <w:sz w:val="24"/>
          <w:szCs w:val="24"/>
        </w:rPr>
        <w:t xml:space="preserve"> Patient pays:</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E846D8">
        <w:trPr>
          <w:trHeight w:val="300"/>
        </w:trPr>
        <w:tc>
          <w:tcPr>
            <w:tcW w:w="3690" w:type="dxa"/>
            <w:tcBorders>
              <w:top w:val="single" w:sz="4" w:space="0" w:color="70AFD9"/>
              <w:left w:val="nil"/>
              <w:bottom w:val="single" w:sz="4" w:space="0" w:color="70AFD9"/>
              <w:right w:val="single" w:sz="4" w:space="0" w:color="70AFD9"/>
            </w:tcBorders>
            <w:noWrap/>
            <w:vAlign w:val="center"/>
          </w:tcPr>
          <w:p w:rsidR="00EF4E18" w:rsidRPr="004965F0" w:rsidRDefault="00D260C3" w:rsidP="001E2704">
            <w:pPr>
              <w:spacing w:after="0" w:line="240" w:lineRule="auto"/>
              <w:rPr>
                <w:rFonts w:ascii="Garamond" w:hAnsi="Garamond" w:cs="Times New Roman" w:hint="default"/>
                <w:color w:val="000000"/>
                <w:sz w:val="24"/>
                <w:szCs w:val="24"/>
              </w:rPr>
            </w:pPr>
            <w:r w:rsidRPr="004965F0">
              <w:rPr>
                <w:rFonts w:ascii="Garamond" w:hAnsi="Garamond" w:cs="Times New Roman"/>
                <w:color w:val="000000"/>
                <w:sz w:val="24"/>
                <w:szCs w:val="24"/>
              </w:rPr>
              <w:t>Deductibles</w:t>
            </w:r>
          </w:p>
        </w:tc>
        <w:tc>
          <w:tcPr>
            <w:tcW w:w="99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color w:val="000000"/>
                <w:sz w:val="24"/>
                <w:szCs w:val="24"/>
              </w:rPr>
            </w:pPr>
            <w:r w:rsidRPr="004965F0">
              <w:rPr>
                <w:rFonts w:ascii="Garamond" w:hAnsi="Garamond" w:cs="Times New Roman"/>
                <w:color w:val="000000"/>
                <w:sz w:val="24"/>
                <w:szCs w:val="24"/>
              </w:rPr>
              <w:t>$70</w:t>
            </w:r>
          </w:p>
        </w:tc>
      </w:tr>
      <w:tr w:rsidR="00E846D8">
        <w:trPr>
          <w:trHeight w:val="300"/>
        </w:trPr>
        <w:tc>
          <w:tcPr>
            <w:tcW w:w="3690" w:type="dxa"/>
            <w:tcBorders>
              <w:top w:val="single" w:sz="4" w:space="0" w:color="70AFD9"/>
              <w:left w:val="nil"/>
              <w:bottom w:val="single" w:sz="4" w:space="0" w:color="70AFD9"/>
              <w:right w:val="single" w:sz="4" w:space="0" w:color="70AFD9"/>
            </w:tcBorders>
            <w:noWrap/>
            <w:vAlign w:val="center"/>
          </w:tcPr>
          <w:p w:rsidR="00EF4E18" w:rsidRPr="004965F0" w:rsidRDefault="00D260C3" w:rsidP="001E2704">
            <w:pPr>
              <w:spacing w:after="0" w:line="240" w:lineRule="auto"/>
              <w:rPr>
                <w:rFonts w:ascii="Garamond" w:hAnsi="Garamond" w:cs="Times New Roman" w:hint="default"/>
                <w:color w:val="000000"/>
                <w:sz w:val="24"/>
                <w:szCs w:val="24"/>
              </w:rPr>
            </w:pPr>
            <w:r w:rsidRPr="004965F0">
              <w:rPr>
                <w:rFonts w:ascii="Garamond" w:hAnsi="Garamond" w:cs="Times New Roman"/>
                <w:color w:val="000000"/>
                <w:sz w:val="24"/>
                <w:szCs w:val="24"/>
              </w:rPr>
              <w:t>Copays</w:t>
            </w:r>
          </w:p>
        </w:tc>
        <w:tc>
          <w:tcPr>
            <w:tcW w:w="99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color w:val="000000"/>
                <w:sz w:val="24"/>
                <w:szCs w:val="24"/>
              </w:rPr>
            </w:pPr>
            <w:r w:rsidRPr="004965F0">
              <w:rPr>
                <w:rFonts w:ascii="Garamond" w:hAnsi="Garamond" w:cs="Times New Roman"/>
                <w:color w:val="000000"/>
                <w:sz w:val="24"/>
                <w:szCs w:val="24"/>
              </w:rPr>
              <w:t>$1,500</w:t>
            </w:r>
          </w:p>
        </w:tc>
      </w:tr>
      <w:tr w:rsidR="00E846D8">
        <w:trPr>
          <w:trHeight w:val="300"/>
        </w:trPr>
        <w:tc>
          <w:tcPr>
            <w:tcW w:w="3690" w:type="dxa"/>
            <w:tcBorders>
              <w:top w:val="single" w:sz="4" w:space="0" w:color="70AFD9"/>
              <w:left w:val="nil"/>
              <w:bottom w:val="single" w:sz="4" w:space="0" w:color="70AFD9"/>
              <w:right w:val="single" w:sz="4" w:space="0" w:color="70AFD9"/>
            </w:tcBorders>
            <w:noWrap/>
            <w:vAlign w:val="center"/>
          </w:tcPr>
          <w:p w:rsidR="00EF4E18" w:rsidRPr="004965F0" w:rsidRDefault="00D260C3" w:rsidP="001E2704">
            <w:pPr>
              <w:spacing w:after="0" w:line="240" w:lineRule="auto"/>
              <w:rPr>
                <w:rFonts w:ascii="Garamond" w:hAnsi="Garamond" w:cs="Times New Roman" w:hint="default"/>
                <w:color w:val="000000"/>
                <w:sz w:val="24"/>
                <w:szCs w:val="24"/>
              </w:rPr>
            </w:pPr>
            <w:r w:rsidRPr="004965F0">
              <w:rPr>
                <w:rFonts w:ascii="Garamond" w:hAnsi="Garamond" w:cs="Times New Roman"/>
                <w:color w:val="000000"/>
                <w:sz w:val="24"/>
                <w:szCs w:val="24"/>
              </w:rPr>
              <w:t>Coinsurance</w:t>
            </w:r>
          </w:p>
        </w:tc>
        <w:tc>
          <w:tcPr>
            <w:tcW w:w="99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color w:val="000000"/>
                <w:sz w:val="24"/>
                <w:szCs w:val="24"/>
              </w:rPr>
            </w:pPr>
            <w:r w:rsidRPr="004965F0">
              <w:rPr>
                <w:rFonts w:ascii="Garamond" w:hAnsi="Garamond" w:cs="Times New Roman"/>
                <w:color w:val="000000"/>
                <w:sz w:val="24"/>
                <w:szCs w:val="24"/>
              </w:rPr>
              <w:t>$0</w:t>
            </w:r>
          </w:p>
        </w:tc>
      </w:tr>
      <w:tr w:rsidR="00E846D8">
        <w:trPr>
          <w:trHeight w:val="300"/>
        </w:trPr>
        <w:tc>
          <w:tcPr>
            <w:tcW w:w="3690" w:type="dxa"/>
            <w:tcBorders>
              <w:top w:val="single" w:sz="4" w:space="0" w:color="70AFD9"/>
              <w:left w:val="nil"/>
              <w:bottom w:val="single" w:sz="4" w:space="0" w:color="70AFD9"/>
              <w:right w:val="single" w:sz="4" w:space="0" w:color="70AFD9"/>
            </w:tcBorders>
            <w:noWrap/>
            <w:vAlign w:val="center"/>
          </w:tcPr>
          <w:p w:rsidR="00EF4E18" w:rsidRPr="004965F0" w:rsidRDefault="00D260C3" w:rsidP="001E2704">
            <w:pPr>
              <w:spacing w:after="0" w:line="240" w:lineRule="auto"/>
              <w:rPr>
                <w:rFonts w:ascii="Garamond" w:hAnsi="Garamond" w:cs="Times New Roman" w:hint="default"/>
                <w:color w:val="000000"/>
                <w:sz w:val="24"/>
                <w:szCs w:val="24"/>
              </w:rPr>
            </w:pPr>
            <w:r w:rsidRPr="004965F0">
              <w:rPr>
                <w:rFonts w:ascii="Garamond" w:hAnsi="Garamond" w:cs="Times New Roman"/>
                <w:color w:val="000000"/>
                <w:sz w:val="24"/>
                <w:szCs w:val="24"/>
              </w:rPr>
              <w:t>Limits or exclusions</w:t>
            </w:r>
          </w:p>
        </w:tc>
        <w:tc>
          <w:tcPr>
            <w:tcW w:w="990" w:type="dxa"/>
            <w:tcBorders>
              <w:top w:val="single" w:sz="4" w:space="0" w:color="70AFD9"/>
              <w:left w:val="single" w:sz="4" w:space="0" w:color="70AFD9"/>
              <w:bottom w:val="single" w:sz="4" w:space="0" w:color="70AFD9"/>
              <w:right w:val="nil"/>
            </w:tcBorders>
            <w:vAlign w:val="center"/>
          </w:tcPr>
          <w:p w:rsidR="00EF4E18" w:rsidRPr="004965F0" w:rsidRDefault="00D260C3" w:rsidP="001E2704">
            <w:pPr>
              <w:spacing w:after="0" w:line="240" w:lineRule="auto"/>
              <w:jc w:val="right"/>
              <w:rPr>
                <w:rFonts w:ascii="Garamond" w:hAnsi="Garamond" w:cs="Times New Roman" w:hint="default"/>
                <w:color w:val="000000"/>
                <w:sz w:val="24"/>
                <w:szCs w:val="24"/>
              </w:rPr>
            </w:pPr>
            <w:r w:rsidRPr="004965F0">
              <w:rPr>
                <w:rFonts w:ascii="Garamond" w:hAnsi="Garamond" w:cs="Times New Roman"/>
                <w:color w:val="000000"/>
                <w:sz w:val="24"/>
                <w:szCs w:val="24"/>
              </w:rPr>
              <w:t>$80</w:t>
            </w:r>
          </w:p>
        </w:tc>
      </w:tr>
      <w:tr w:rsidR="00E846D8">
        <w:trPr>
          <w:trHeight w:val="300"/>
        </w:trPr>
        <w:tc>
          <w:tcPr>
            <w:tcW w:w="3690" w:type="dxa"/>
            <w:tcBorders>
              <w:top w:val="single" w:sz="4" w:space="0" w:color="70AFD9"/>
              <w:left w:val="nil"/>
              <w:bottom w:val="single" w:sz="4" w:space="0" w:color="70AFD9"/>
              <w:right w:val="single" w:sz="4" w:space="0" w:color="70AFD9"/>
            </w:tcBorders>
            <w:shd w:val="clear" w:color="auto" w:fill="C0E8FB"/>
            <w:noWrap/>
            <w:vAlign w:val="center"/>
          </w:tcPr>
          <w:p w:rsidR="00EF4E18" w:rsidRPr="004965F0" w:rsidRDefault="00D260C3" w:rsidP="001E2704">
            <w:pPr>
              <w:spacing w:after="0" w:line="240" w:lineRule="auto"/>
              <w:rPr>
                <w:rFonts w:ascii="Garamond" w:hAnsi="Garamond" w:cs="Times New Roman" w:hint="default"/>
                <w:b/>
                <w:bCs/>
                <w:color w:val="000000"/>
                <w:sz w:val="24"/>
                <w:szCs w:val="24"/>
              </w:rPr>
            </w:pPr>
            <w:r w:rsidRPr="004965F0">
              <w:rPr>
                <w:rFonts w:ascii="Garamond" w:hAnsi="Garamond" w:cs="Times New Roman"/>
                <w:b/>
                <w:bCs/>
                <w:color w:val="000000"/>
                <w:sz w:val="24"/>
                <w:szCs w:val="24"/>
              </w:rPr>
              <w:t>Total</w:t>
            </w:r>
          </w:p>
        </w:tc>
        <w:tc>
          <w:tcPr>
            <w:tcW w:w="990" w:type="dxa"/>
            <w:tcBorders>
              <w:top w:val="single" w:sz="4" w:space="0" w:color="70AFD9"/>
              <w:left w:val="single" w:sz="4" w:space="0" w:color="70AFD9"/>
              <w:bottom w:val="single" w:sz="4" w:space="0" w:color="70AFD9"/>
              <w:right w:val="nil"/>
            </w:tcBorders>
            <w:shd w:val="clear" w:color="auto" w:fill="C0E8FB"/>
            <w:vAlign w:val="center"/>
          </w:tcPr>
          <w:p w:rsidR="00EF4E18" w:rsidRPr="004965F0" w:rsidRDefault="00D260C3" w:rsidP="001E2704">
            <w:pPr>
              <w:spacing w:after="0" w:line="240" w:lineRule="auto"/>
              <w:jc w:val="right"/>
              <w:rPr>
                <w:rFonts w:ascii="Garamond" w:hAnsi="Garamond" w:cs="Times New Roman" w:hint="default"/>
                <w:b/>
                <w:bCs/>
                <w:color w:val="000000"/>
                <w:sz w:val="24"/>
                <w:szCs w:val="24"/>
              </w:rPr>
            </w:pPr>
            <w:r w:rsidRPr="004965F0">
              <w:rPr>
                <w:rFonts w:ascii="Garamond" w:hAnsi="Garamond" w:cs="Times New Roman"/>
                <w:b/>
                <w:bCs/>
                <w:color w:val="000000"/>
                <w:sz w:val="24"/>
                <w:szCs w:val="24"/>
              </w:rPr>
              <w:t>$1,650</w:t>
            </w:r>
          </w:p>
        </w:tc>
      </w:tr>
    </w:tbl>
    <w:p w:rsidR="00EF4E18" w:rsidRPr="004965F0" w:rsidRDefault="00785C8C" w:rsidP="001E2704">
      <w:pPr>
        <w:pStyle w:val="Header"/>
        <w:spacing w:after="0" w:line="240" w:lineRule="auto"/>
        <w:rPr>
          <w:rFonts w:ascii="Garamond" w:hAnsi="Garamond" w:cs="Times New Roman" w:hint="default"/>
          <w:b/>
          <w:bCs/>
          <w:color w:val="0080BE"/>
          <w:sz w:val="36"/>
          <w:szCs w:val="36"/>
        </w:rPr>
        <w:sectPr w:rsidR="00EF4E18" w:rsidRPr="004965F0">
          <w:headerReference w:type="default" r:id="rId16"/>
          <w:type w:val="continuous"/>
          <w:pgSz w:w="15840" w:h="12240" w:orient="landscape" w:code="1"/>
          <w:pgMar w:top="720" w:right="720" w:bottom="360" w:left="720" w:header="360" w:footer="360" w:gutter="0"/>
          <w:cols w:num="3" w:sep="1" w:space="360"/>
          <w:docGrid w:linePitch="360"/>
        </w:sectPr>
      </w:pPr>
    </w:p>
    <w:p w:rsidR="00EF4E18" w:rsidRPr="00AC2439" w:rsidRDefault="00785C8C" w:rsidP="001E2704">
      <w:pPr>
        <w:pStyle w:val="Header"/>
        <w:spacing w:after="0" w:line="240" w:lineRule="auto"/>
        <w:rPr>
          <w:rFonts w:ascii="Times New Roman" w:hAnsi="Times New Roman" w:cs="Times New Roman" w:hint="default"/>
          <w:b/>
          <w:bCs/>
          <w:color w:val="0080BE"/>
          <w:sz w:val="2"/>
          <w:szCs w:val="2"/>
        </w:rPr>
        <w:sectPr w:rsidR="00EF4E18" w:rsidRPr="00AC2439">
          <w:headerReference w:type="default" r:id="rId17"/>
          <w:footerReference w:type="default" r:id="rId18"/>
          <w:pgSz w:w="15840" w:h="12240" w:orient="landscape" w:code="1"/>
          <w:pgMar w:top="720" w:right="720" w:bottom="360" w:left="720" w:header="360" w:footer="360" w:gutter="0"/>
          <w:cols w:sep="1" w:space="360"/>
          <w:docGrid w:linePitch="360"/>
        </w:sectPr>
      </w:pPr>
    </w:p>
    <w:p w:rsidR="002F6707" w:rsidRDefault="00D260C3" w:rsidP="001E2704">
      <w:pPr>
        <w:pStyle w:val="Header"/>
        <w:spacing w:after="0" w:line="240" w:lineRule="auto"/>
        <w:rPr>
          <w:rFonts w:ascii="Arial" w:hAnsi="Arial" w:cs="Arial" w:hint="default"/>
          <w:b/>
          <w:bCs/>
          <w:color w:val="0080BE"/>
          <w:sz w:val="18"/>
          <w:szCs w:val="18"/>
        </w:rPr>
      </w:pPr>
      <w:r w:rsidRPr="004965F0">
        <w:rPr>
          <w:rFonts w:ascii="Arial" w:hAnsi="Arial" w:cs="Arial"/>
          <w:b/>
          <w:bCs/>
          <w:color w:val="0080BE"/>
          <w:sz w:val="36"/>
          <w:szCs w:val="36"/>
        </w:rPr>
        <w:t>Questions and answers about the Coverage Examples:</w:t>
      </w:r>
    </w:p>
    <w:p w:rsidR="001D4A32" w:rsidRPr="001D4A32" w:rsidRDefault="00785C8C" w:rsidP="001E2704">
      <w:pPr>
        <w:pStyle w:val="Header"/>
        <w:spacing w:after="0" w:line="240" w:lineRule="auto"/>
        <w:rPr>
          <w:rFonts w:ascii="Arial" w:hAnsi="Arial" w:cs="Arial" w:hint="default"/>
          <w:b/>
          <w:bCs/>
          <w:color w:val="0080BE"/>
          <w:sz w:val="18"/>
          <w:szCs w:val="18"/>
        </w:rPr>
      </w:pPr>
    </w:p>
    <w:p w:rsidR="009D77B3" w:rsidRPr="001D4A32" w:rsidRDefault="00785C8C" w:rsidP="001E2704">
      <w:pPr>
        <w:spacing w:after="0" w:line="240" w:lineRule="auto"/>
        <w:rPr>
          <w:rFonts w:ascii="Times New Roman" w:hAnsi="Times New Roman" w:cs="Times New Roman" w:hint="default"/>
          <w:b/>
          <w:bCs/>
          <w:sz w:val="16"/>
          <w:szCs w:val="16"/>
        </w:rPr>
        <w:sectPr w:rsidR="009D77B3" w:rsidRPr="001D4A32">
          <w:headerReference w:type="default" r:id="rId19"/>
          <w:type w:val="continuous"/>
          <w:pgSz w:w="15840" w:h="12240" w:orient="landscape" w:code="1"/>
          <w:pgMar w:top="720" w:right="720" w:bottom="360" w:left="720" w:header="360" w:footer="360" w:gutter="0"/>
          <w:cols w:sep="1" w:space="360"/>
          <w:docGrid w:linePitch="360"/>
        </w:sectPr>
      </w:pPr>
    </w:p>
    <w:p w:rsidR="00DF3AAC" w:rsidRPr="004965F0" w:rsidRDefault="00D260C3" w:rsidP="001E2704">
      <w:pPr>
        <w:pBdr>
          <w:top w:val="single" w:sz="24" w:space="1" w:color="C0E8FB"/>
        </w:pBdr>
        <w:spacing w:after="240" w:line="240" w:lineRule="auto"/>
        <w:rPr>
          <w:rFonts w:ascii="Arial" w:hAnsi="Arial" w:cs="Arial" w:hint="default"/>
          <w:b/>
          <w:bCs/>
          <w:sz w:val="24"/>
          <w:szCs w:val="24"/>
        </w:rPr>
      </w:pPr>
      <w:r w:rsidRPr="004965F0">
        <w:rPr>
          <w:rFonts w:ascii="Arial" w:hAnsi="Arial" w:cs="Arial"/>
          <w:b/>
          <w:bCs/>
          <w:sz w:val="28"/>
          <w:szCs w:val="28"/>
        </w:rPr>
        <w:t xml:space="preserve">What are some of the assumptions behind the Coverage Examples? </w:t>
      </w:r>
    </w:p>
    <w:p w:rsidR="00DF3AAC" w:rsidRPr="004965F0" w:rsidRDefault="00D260C3" w:rsidP="001E2704">
      <w:pPr>
        <w:numPr>
          <w:ilvl w:val="0"/>
          <w:numId w:val="18"/>
        </w:numPr>
        <w:spacing w:after="0" w:line="240" w:lineRule="auto"/>
        <w:ind w:left="446"/>
        <w:rPr>
          <w:rFonts w:ascii="Garamond" w:hAnsi="Garamond" w:cs="Times New Roman" w:hint="default"/>
          <w:color w:val="000000"/>
          <w:sz w:val="24"/>
          <w:szCs w:val="24"/>
        </w:rPr>
      </w:pPr>
      <w:r w:rsidRPr="004965F0">
        <w:rPr>
          <w:rFonts w:ascii="Garamond" w:hAnsi="Garamond" w:cs="Times New Roman"/>
          <w:color w:val="000000"/>
          <w:sz w:val="24"/>
          <w:szCs w:val="24"/>
        </w:rPr>
        <w:t xml:space="preserve">Costs don’t include </w:t>
      </w:r>
      <w:r w:rsidRPr="004965F0">
        <w:rPr>
          <w:rFonts w:ascii="Garamond" w:hAnsi="Garamond" w:cs="Times New Roman"/>
          <w:b/>
          <w:bCs/>
          <w:sz w:val="24"/>
          <w:szCs w:val="24"/>
          <w:u w:val="single"/>
        </w:rPr>
        <w:t>premiums</w:t>
      </w:r>
      <w:r w:rsidRPr="004965F0">
        <w:rPr>
          <w:rFonts w:ascii="Garamond" w:hAnsi="Garamond" w:cs="Times New Roman"/>
          <w:color w:val="000000"/>
          <w:sz w:val="24"/>
          <w:szCs w:val="24"/>
        </w:rPr>
        <w:t>.</w:t>
      </w:r>
    </w:p>
    <w:p w:rsidR="00DF3AAC" w:rsidRPr="004965F0" w:rsidRDefault="00D260C3" w:rsidP="001E2704">
      <w:pPr>
        <w:numPr>
          <w:ilvl w:val="0"/>
          <w:numId w:val="18"/>
        </w:numPr>
        <w:spacing w:after="0" w:line="240" w:lineRule="auto"/>
        <w:ind w:left="446"/>
        <w:rPr>
          <w:rFonts w:ascii="Garamond" w:hAnsi="Garamond" w:cs="Times New Roman" w:hint="default"/>
          <w:color w:val="000000"/>
          <w:sz w:val="24"/>
          <w:szCs w:val="24"/>
        </w:rPr>
      </w:pPr>
      <w:r w:rsidRPr="004965F0">
        <w:rPr>
          <w:rFonts w:ascii="Garamond" w:hAnsi="Garamond" w:cs="Times New Roman"/>
          <w:color w:val="000000"/>
          <w:sz w:val="24"/>
          <w:szCs w:val="24"/>
        </w:rPr>
        <w:t xml:space="preserve">Sample care costs are based on national averages supplied by the U.S. Department of Health and Human Services, and aren’t specific to a particular geographic area or health </w:t>
      </w:r>
      <w:r w:rsidRPr="004965F0">
        <w:rPr>
          <w:rFonts w:ascii="Garamond" w:hAnsi="Garamond" w:cs="Times New Roman"/>
          <w:sz w:val="24"/>
          <w:szCs w:val="24"/>
        </w:rPr>
        <w:t>plan</w:t>
      </w:r>
      <w:r w:rsidRPr="004965F0">
        <w:rPr>
          <w:rFonts w:ascii="Garamond" w:hAnsi="Garamond" w:cs="Times New Roman"/>
          <w:color w:val="000000"/>
          <w:sz w:val="24"/>
          <w:szCs w:val="24"/>
        </w:rPr>
        <w:t>.</w:t>
      </w:r>
    </w:p>
    <w:p w:rsidR="00DF3AAC" w:rsidRPr="004965F0" w:rsidRDefault="00D260C3" w:rsidP="0065361E">
      <w:pPr>
        <w:numPr>
          <w:ilvl w:val="0"/>
          <w:numId w:val="18"/>
        </w:numPr>
        <w:spacing w:after="0" w:line="240" w:lineRule="auto"/>
        <w:ind w:left="446" w:right="-180"/>
        <w:rPr>
          <w:rFonts w:ascii="Garamond" w:hAnsi="Garamond" w:cs="Times New Roman" w:hint="default"/>
          <w:sz w:val="24"/>
          <w:szCs w:val="24"/>
        </w:rPr>
      </w:pPr>
      <w:r w:rsidRPr="004965F0">
        <w:rPr>
          <w:rFonts w:ascii="Garamond" w:hAnsi="Garamond" w:cs="Times New Roman"/>
          <w:color w:val="000000"/>
          <w:sz w:val="24"/>
          <w:szCs w:val="24"/>
        </w:rPr>
        <w:t>The patient’s</w:t>
      </w:r>
      <w:r w:rsidRPr="004965F0">
        <w:rPr>
          <w:rFonts w:ascii="Garamond" w:hAnsi="Garamond" w:cs="Times New Roman"/>
          <w:color w:val="FF0000"/>
          <w:sz w:val="24"/>
          <w:szCs w:val="24"/>
        </w:rPr>
        <w:t xml:space="preserve"> </w:t>
      </w:r>
      <w:r w:rsidRPr="004965F0">
        <w:rPr>
          <w:rFonts w:ascii="Garamond" w:hAnsi="Garamond" w:cs="Times New Roman"/>
          <w:sz w:val="24"/>
          <w:szCs w:val="24"/>
        </w:rPr>
        <w:t>condition was not an excluded or preexisting condition.</w:t>
      </w:r>
    </w:p>
    <w:p w:rsidR="00DF3AAC" w:rsidRPr="004965F0" w:rsidRDefault="00D260C3" w:rsidP="0065361E">
      <w:pPr>
        <w:numPr>
          <w:ilvl w:val="0"/>
          <w:numId w:val="18"/>
        </w:numPr>
        <w:spacing w:after="0" w:line="240" w:lineRule="auto"/>
        <w:ind w:left="446"/>
        <w:rPr>
          <w:rFonts w:ascii="Garamond" w:hAnsi="Garamond" w:cs="Times New Roman" w:hint="default"/>
          <w:sz w:val="24"/>
          <w:szCs w:val="24"/>
        </w:rPr>
      </w:pPr>
      <w:r w:rsidRPr="004965F0">
        <w:rPr>
          <w:rFonts w:ascii="Garamond" w:hAnsi="Garamond" w:cs="Times New Roman"/>
          <w:sz w:val="24"/>
          <w:szCs w:val="24"/>
        </w:rPr>
        <w:t>All services and treatments started and ended in the same coverage period.</w:t>
      </w:r>
    </w:p>
    <w:p w:rsidR="00A04B12" w:rsidRPr="004965F0" w:rsidRDefault="00D260C3" w:rsidP="001E2704">
      <w:pPr>
        <w:numPr>
          <w:ilvl w:val="0"/>
          <w:numId w:val="18"/>
        </w:numPr>
        <w:spacing w:after="0" w:line="240" w:lineRule="auto"/>
        <w:ind w:left="450"/>
        <w:rPr>
          <w:rFonts w:ascii="Garamond" w:hAnsi="Garamond" w:cs="Times New Roman" w:hint="default"/>
          <w:sz w:val="24"/>
          <w:szCs w:val="24"/>
        </w:rPr>
      </w:pPr>
      <w:r w:rsidRPr="004965F0">
        <w:rPr>
          <w:rFonts w:ascii="Garamond" w:hAnsi="Garamond" w:cs="Times New Roman"/>
          <w:sz w:val="24"/>
          <w:szCs w:val="24"/>
        </w:rPr>
        <w:t>There are no other medical expenses for any member covered under this plan.</w:t>
      </w:r>
    </w:p>
    <w:p w:rsidR="00DF3AAC" w:rsidRPr="004965F0" w:rsidRDefault="00D260C3" w:rsidP="001E2704">
      <w:pPr>
        <w:numPr>
          <w:ilvl w:val="0"/>
          <w:numId w:val="18"/>
        </w:numPr>
        <w:spacing w:after="0" w:line="240" w:lineRule="auto"/>
        <w:ind w:left="450"/>
        <w:rPr>
          <w:rFonts w:ascii="Garamond" w:hAnsi="Garamond" w:cs="Times New Roman" w:hint="default"/>
          <w:sz w:val="24"/>
          <w:szCs w:val="24"/>
        </w:rPr>
      </w:pPr>
      <w:r w:rsidRPr="004965F0">
        <w:rPr>
          <w:rFonts w:ascii="Garamond" w:hAnsi="Garamond" w:cs="Times New Roman"/>
          <w:sz w:val="24"/>
          <w:szCs w:val="24"/>
        </w:rPr>
        <w:t>Out-of-pocket expenses are based only on treating the condition in the example.</w:t>
      </w:r>
    </w:p>
    <w:p w:rsidR="00DF3AAC" w:rsidRPr="004965F0" w:rsidRDefault="00D260C3" w:rsidP="0065361E">
      <w:pPr>
        <w:numPr>
          <w:ilvl w:val="0"/>
          <w:numId w:val="18"/>
        </w:numPr>
        <w:spacing w:after="0" w:line="240" w:lineRule="auto"/>
        <w:ind w:left="446"/>
        <w:rPr>
          <w:rFonts w:ascii="Garamond" w:hAnsi="Garamond" w:cs="Times New Roman" w:hint="default"/>
          <w:sz w:val="24"/>
          <w:szCs w:val="24"/>
        </w:rPr>
      </w:pPr>
      <w:r w:rsidRPr="004965F0">
        <w:rPr>
          <w:rFonts w:ascii="Garamond" w:hAnsi="Garamond" w:cs="Times New Roman"/>
          <w:sz w:val="24"/>
          <w:szCs w:val="24"/>
        </w:rPr>
        <w:t xml:space="preserve">The patient received all care from in-network </w:t>
      </w:r>
      <w:r w:rsidRPr="004965F0">
        <w:rPr>
          <w:rFonts w:ascii="Garamond" w:hAnsi="Garamond" w:cs="Times New Roman"/>
          <w:b/>
          <w:bCs/>
          <w:sz w:val="24"/>
          <w:szCs w:val="24"/>
          <w:u w:val="single"/>
        </w:rPr>
        <w:t>providers</w:t>
      </w:r>
      <w:r w:rsidRPr="004965F0">
        <w:rPr>
          <w:rFonts w:ascii="Garamond" w:hAnsi="Garamond" w:cs="Times New Roman"/>
          <w:sz w:val="24"/>
          <w:szCs w:val="24"/>
        </w:rPr>
        <w:t xml:space="preserve">. If the patient had received care from out-of-network </w:t>
      </w:r>
      <w:r w:rsidRPr="004965F0">
        <w:rPr>
          <w:rFonts w:ascii="Garamond" w:hAnsi="Garamond" w:cs="Times New Roman"/>
          <w:b/>
          <w:bCs/>
          <w:sz w:val="24"/>
          <w:szCs w:val="24"/>
          <w:u w:val="single"/>
        </w:rPr>
        <w:t>providers</w:t>
      </w:r>
      <w:r w:rsidRPr="004965F0">
        <w:rPr>
          <w:rFonts w:ascii="Garamond" w:hAnsi="Garamond" w:cs="Times New Roman"/>
          <w:sz w:val="24"/>
          <w:szCs w:val="24"/>
        </w:rPr>
        <w:t>, costs would have been higher.</w:t>
      </w:r>
    </w:p>
    <w:p w:rsidR="0065361E" w:rsidRPr="004965F0" w:rsidRDefault="00D260C3" w:rsidP="0065361E">
      <w:pPr>
        <w:numPr>
          <w:ilvl w:val="0"/>
          <w:numId w:val="18"/>
        </w:numPr>
        <w:spacing w:after="0" w:line="240" w:lineRule="auto"/>
        <w:ind w:left="446"/>
        <w:rPr>
          <w:rFonts w:ascii="Garamond" w:hAnsi="Garamond" w:cs="Times New Roman" w:hint="default"/>
          <w:sz w:val="24"/>
          <w:szCs w:val="24"/>
        </w:rPr>
      </w:pPr>
      <w:r w:rsidRPr="004965F0">
        <w:rPr>
          <w:rFonts w:ascii="Garamond" w:hAnsi="Garamond" w:cs="Times New Roman"/>
          <w:sz w:val="24"/>
          <w:szCs w:val="24"/>
        </w:rPr>
        <w:t>If the SBC includes both individual and family coverage tiers, the coverage examples were completed using the per-person deductible and out-of-pocket limit on page 1.</w:t>
      </w:r>
    </w:p>
    <w:p w:rsidR="004A6A44" w:rsidRPr="004965F0" w:rsidRDefault="00D260C3" w:rsidP="001E2704">
      <w:pPr>
        <w:pBdr>
          <w:top w:val="single" w:sz="24" w:space="1" w:color="C0E8FB"/>
        </w:pBdr>
        <w:spacing w:after="120" w:line="240" w:lineRule="auto"/>
        <w:rPr>
          <w:rFonts w:ascii="Arial" w:hAnsi="Arial" w:cs="Arial" w:hint="default"/>
          <w:b/>
          <w:bCs/>
          <w:sz w:val="24"/>
          <w:szCs w:val="24"/>
        </w:rPr>
      </w:pPr>
      <w:r w:rsidRPr="0034635E">
        <w:rPr>
          <w:rFonts w:ascii="Times New Roman" w:hAnsi="Times New Roman" w:cs="Times New Roman"/>
          <w:b/>
          <w:bCs/>
          <w:sz w:val="28"/>
          <w:szCs w:val="28"/>
        </w:rPr>
        <w:br w:type="column"/>
      </w:r>
      <w:r w:rsidRPr="004965F0">
        <w:rPr>
          <w:rFonts w:ascii="Arial" w:hAnsi="Arial" w:cs="Arial"/>
          <w:b/>
          <w:bCs/>
          <w:sz w:val="28"/>
          <w:szCs w:val="28"/>
        </w:rPr>
        <w:t xml:space="preserve">What does a Coverage Example show? </w:t>
      </w:r>
    </w:p>
    <w:p w:rsidR="004A6A44" w:rsidRPr="004965F0" w:rsidRDefault="00D260C3" w:rsidP="001E2704">
      <w:pPr>
        <w:spacing w:after="360" w:line="240" w:lineRule="auto"/>
        <w:rPr>
          <w:rFonts w:ascii="Garamond" w:hAnsi="Garamond" w:cs="Times New Roman" w:hint="default"/>
          <w:sz w:val="24"/>
          <w:szCs w:val="24"/>
        </w:rPr>
      </w:pPr>
      <w:r w:rsidRPr="004965F0">
        <w:rPr>
          <w:rFonts w:ascii="Garamond" w:hAnsi="Garamond" w:cs="Times New Roman"/>
          <w:sz w:val="24"/>
          <w:szCs w:val="24"/>
        </w:rPr>
        <w:t xml:space="preserve">For each treatment situation, the Coverage Example helps you see how </w:t>
      </w:r>
      <w:r w:rsidRPr="004965F0">
        <w:rPr>
          <w:rFonts w:ascii="Garamond" w:hAnsi="Garamond" w:cs="Times New Roman"/>
          <w:b/>
          <w:bCs/>
          <w:sz w:val="24"/>
          <w:szCs w:val="24"/>
          <w:u w:val="single"/>
        </w:rPr>
        <w:t>deductibles</w:t>
      </w:r>
      <w:r w:rsidRPr="004965F0">
        <w:rPr>
          <w:rFonts w:ascii="Garamond" w:hAnsi="Garamond" w:cs="Times New Roman"/>
          <w:sz w:val="24"/>
          <w:szCs w:val="24"/>
        </w:rPr>
        <w:t xml:space="preserve">, </w:t>
      </w:r>
      <w:r w:rsidRPr="004965F0">
        <w:rPr>
          <w:rFonts w:ascii="Garamond" w:hAnsi="Garamond" w:cs="Times New Roman"/>
          <w:b/>
          <w:bCs/>
          <w:sz w:val="24"/>
          <w:szCs w:val="24"/>
          <w:u w:val="single"/>
        </w:rPr>
        <w:t>copays</w:t>
      </w:r>
      <w:r w:rsidRPr="004965F0">
        <w:rPr>
          <w:rFonts w:ascii="Garamond" w:hAnsi="Garamond" w:cs="Times New Roman"/>
          <w:sz w:val="24"/>
          <w:szCs w:val="24"/>
        </w:rPr>
        <w:t xml:space="preserve">, and </w:t>
      </w:r>
      <w:r w:rsidRPr="004965F0">
        <w:rPr>
          <w:rFonts w:ascii="Garamond" w:hAnsi="Garamond" w:cs="Times New Roman"/>
          <w:b/>
          <w:bCs/>
          <w:sz w:val="24"/>
          <w:szCs w:val="24"/>
          <w:u w:val="single"/>
        </w:rPr>
        <w:t>coinsurance</w:t>
      </w:r>
      <w:r w:rsidRPr="004965F0">
        <w:rPr>
          <w:rFonts w:ascii="Garamond" w:hAnsi="Garamond" w:cs="Times New Roman"/>
          <w:b/>
          <w:bCs/>
          <w:color w:val="0080BE"/>
          <w:sz w:val="24"/>
          <w:szCs w:val="24"/>
        </w:rPr>
        <w:t xml:space="preserve"> </w:t>
      </w:r>
      <w:r w:rsidRPr="004965F0">
        <w:rPr>
          <w:rFonts w:ascii="Garamond" w:hAnsi="Garamond" w:cs="Times New Roman"/>
          <w:sz w:val="24"/>
          <w:szCs w:val="24"/>
        </w:rPr>
        <w:t xml:space="preserve">can add up. It also helps you see what expenses might be left up to you to pay because the service or treatment isn’t covered or payment is limited. </w:t>
      </w:r>
    </w:p>
    <w:p w:rsidR="00A54924" w:rsidRPr="004965F0" w:rsidRDefault="00D260C3" w:rsidP="001E2704">
      <w:pPr>
        <w:pBdr>
          <w:top w:val="single" w:sz="24" w:space="1" w:color="C0E8FB"/>
        </w:pBdr>
        <w:tabs>
          <w:tab w:val="right" w:pos="14400"/>
        </w:tabs>
        <w:spacing w:after="120" w:line="240" w:lineRule="auto"/>
        <w:rPr>
          <w:rFonts w:ascii="Arial" w:hAnsi="Arial" w:cs="Arial" w:hint="default"/>
          <w:sz w:val="28"/>
          <w:szCs w:val="28"/>
        </w:rPr>
      </w:pPr>
      <w:r w:rsidRPr="004965F0">
        <w:rPr>
          <w:rFonts w:ascii="Arial" w:hAnsi="Arial" w:cs="Arial"/>
          <w:b/>
          <w:bCs/>
          <w:sz w:val="28"/>
          <w:szCs w:val="28"/>
        </w:rPr>
        <w:t>Does the Coverage Example predict my own care needs?</w:t>
      </w:r>
      <w:r w:rsidRPr="004965F0">
        <w:rPr>
          <w:rFonts w:ascii="Arial" w:hAnsi="Arial" w:cs="Arial"/>
          <w:sz w:val="28"/>
          <w:szCs w:val="28"/>
        </w:rPr>
        <w:t xml:space="preserve"> </w:t>
      </w:r>
    </w:p>
    <w:p w:rsidR="00F0743E" w:rsidRPr="004965F0" w:rsidRDefault="003175A7" w:rsidP="001E2704">
      <w:pPr>
        <w:tabs>
          <w:tab w:val="left" w:pos="270"/>
          <w:tab w:val="right" w:pos="14400"/>
        </w:tabs>
        <w:spacing w:after="0" w:line="240" w:lineRule="auto"/>
        <w:ind w:left="270" w:hanging="270"/>
        <w:rPr>
          <w:rFonts w:ascii="Garamond" w:hAnsi="Garamond" w:cs="Times New Roman" w:hint="default"/>
          <w:sz w:val="24"/>
          <w:szCs w:val="24"/>
        </w:rPr>
      </w:pPr>
      <w:r w:rsidRPr="004965F0">
        <w:rPr>
          <w:rFonts w:ascii="Garamond" w:hAnsi="Garamond" w:cs="Times New Roman"/>
          <w:b/>
          <w:bCs/>
          <w:color w:val="70AFD9"/>
          <w:sz w:val="36"/>
          <w:szCs w:val="36"/>
        </w:rPr>
        <w:fldChar w:fldCharType="begin"/>
      </w:r>
      <w:r w:rsidR="00D260C3" w:rsidRPr="004965F0">
        <w:rPr>
          <w:rFonts w:ascii="Garamond" w:hAnsi="Garamond" w:cs="Times New Roman"/>
          <w:b/>
          <w:bCs/>
          <w:color w:val="70AFD9"/>
          <w:sz w:val="36"/>
          <w:szCs w:val="36"/>
        </w:rPr>
        <w:instrText>SYMBOL 251 \f "Wingdings" \s 18</w:instrText>
      </w:r>
      <w:r w:rsidRPr="004965F0">
        <w:rPr>
          <w:rFonts w:ascii="Garamond" w:hAnsi="Garamond" w:cs="Times New Roman"/>
          <w:b/>
          <w:bCs/>
          <w:color w:val="70AFD9"/>
          <w:sz w:val="36"/>
          <w:szCs w:val="36"/>
        </w:rPr>
        <w:fldChar w:fldCharType="end"/>
      </w:r>
      <w:r w:rsidR="00D260C3" w:rsidRPr="004965F0">
        <w:rPr>
          <w:rFonts w:ascii="Garamond" w:hAnsi="Garamond" w:cs="Times New Roman"/>
          <w:b/>
          <w:bCs/>
          <w:sz w:val="24"/>
          <w:szCs w:val="24"/>
        </w:rPr>
        <w:t xml:space="preserve"> </w:t>
      </w:r>
      <w:r w:rsidR="00D260C3" w:rsidRPr="004965F0">
        <w:rPr>
          <w:rFonts w:ascii="Garamond" w:hAnsi="Garamond" w:cs="Times New Roman"/>
          <w:b/>
          <w:bCs/>
          <w:sz w:val="28"/>
          <w:szCs w:val="28"/>
          <w:u w:val="single"/>
        </w:rPr>
        <w:t>No</w:t>
      </w:r>
      <w:r w:rsidR="00D260C3" w:rsidRPr="004965F0">
        <w:rPr>
          <w:rFonts w:ascii="Garamond" w:hAnsi="Garamond" w:cs="Times New Roman"/>
          <w:b/>
          <w:bCs/>
          <w:sz w:val="28"/>
          <w:szCs w:val="28"/>
        </w:rPr>
        <w:t>.</w:t>
      </w:r>
      <w:r w:rsidR="00D260C3" w:rsidRPr="004965F0">
        <w:rPr>
          <w:rFonts w:ascii="Garamond" w:hAnsi="Garamond" w:cs="Times New Roman"/>
          <w:sz w:val="28"/>
          <w:szCs w:val="28"/>
        </w:rPr>
        <w:t xml:space="preserve"> </w:t>
      </w:r>
      <w:r w:rsidR="00D260C3" w:rsidRPr="004965F0">
        <w:rPr>
          <w:rFonts w:ascii="Garamond" w:hAnsi="Garamond" w:cs="Times New Roman"/>
          <w:sz w:val="24"/>
          <w:szCs w:val="24"/>
        </w:rPr>
        <w:t xml:space="preserve">Treatments shown are just examples. The care you would receive for this condition could be different based on your doctor’s advice, your age, how serious your condition is, and many other factors. </w:t>
      </w:r>
    </w:p>
    <w:p w:rsidR="00C14395" w:rsidRPr="0034635E" w:rsidRDefault="00785C8C" w:rsidP="001E2704">
      <w:pPr>
        <w:tabs>
          <w:tab w:val="left" w:pos="270"/>
          <w:tab w:val="right" w:pos="14400"/>
        </w:tabs>
        <w:spacing w:after="0" w:line="240" w:lineRule="auto"/>
        <w:ind w:left="270" w:hanging="270"/>
        <w:rPr>
          <w:rFonts w:ascii="Times New Roman" w:hAnsi="Times New Roman" w:cs="Times New Roman" w:hint="default"/>
          <w:sz w:val="24"/>
          <w:szCs w:val="24"/>
        </w:rPr>
      </w:pPr>
    </w:p>
    <w:p w:rsidR="00C14395" w:rsidRPr="004965F0" w:rsidRDefault="00D260C3" w:rsidP="001E2704">
      <w:pPr>
        <w:pBdr>
          <w:top w:val="single" w:sz="24" w:space="1" w:color="C0E8FB"/>
        </w:pBdr>
        <w:tabs>
          <w:tab w:val="right" w:pos="14400"/>
        </w:tabs>
        <w:spacing w:after="120" w:line="240" w:lineRule="auto"/>
        <w:rPr>
          <w:rFonts w:ascii="Arial" w:hAnsi="Arial" w:cs="Arial" w:hint="default"/>
          <w:sz w:val="28"/>
          <w:szCs w:val="28"/>
        </w:rPr>
      </w:pPr>
      <w:r w:rsidRPr="004965F0">
        <w:rPr>
          <w:rFonts w:ascii="Arial" w:hAnsi="Arial" w:cs="Arial"/>
          <w:b/>
          <w:bCs/>
          <w:sz w:val="28"/>
          <w:szCs w:val="28"/>
        </w:rPr>
        <w:t>Does the Coverage Example predict my future expenses?</w:t>
      </w:r>
      <w:r w:rsidRPr="004965F0">
        <w:rPr>
          <w:rFonts w:ascii="Arial" w:hAnsi="Arial" w:cs="Arial"/>
          <w:sz w:val="28"/>
          <w:szCs w:val="28"/>
        </w:rPr>
        <w:t xml:space="preserve"> </w:t>
      </w:r>
    </w:p>
    <w:p w:rsidR="00C14395" w:rsidRPr="004965F0" w:rsidRDefault="003175A7" w:rsidP="001E2704">
      <w:pPr>
        <w:tabs>
          <w:tab w:val="left" w:pos="270"/>
          <w:tab w:val="right" w:pos="14400"/>
        </w:tabs>
        <w:spacing w:after="0" w:line="240" w:lineRule="auto"/>
        <w:ind w:left="270" w:hanging="270"/>
        <w:rPr>
          <w:rFonts w:ascii="Garamond" w:hAnsi="Garamond" w:cs="Times New Roman" w:hint="default"/>
          <w:sz w:val="24"/>
          <w:szCs w:val="24"/>
        </w:rPr>
      </w:pPr>
      <w:r w:rsidRPr="004965F0">
        <w:rPr>
          <w:rFonts w:ascii="Garamond" w:hAnsi="Garamond" w:cs="Times New Roman"/>
          <w:b/>
          <w:bCs/>
          <w:color w:val="70AFD9"/>
          <w:sz w:val="36"/>
          <w:szCs w:val="36"/>
        </w:rPr>
        <w:fldChar w:fldCharType="begin"/>
      </w:r>
      <w:r w:rsidR="00D260C3" w:rsidRPr="004965F0">
        <w:rPr>
          <w:rFonts w:ascii="Garamond" w:hAnsi="Garamond" w:cs="Times New Roman"/>
          <w:b/>
          <w:bCs/>
          <w:color w:val="70AFD9"/>
          <w:sz w:val="36"/>
          <w:szCs w:val="36"/>
        </w:rPr>
        <w:instrText>SYMBOL 251 \f "Wingdings" \s 18</w:instrText>
      </w:r>
      <w:r w:rsidRPr="004965F0">
        <w:rPr>
          <w:rFonts w:ascii="Garamond" w:hAnsi="Garamond" w:cs="Times New Roman"/>
          <w:b/>
          <w:bCs/>
          <w:color w:val="70AFD9"/>
          <w:sz w:val="36"/>
          <w:szCs w:val="36"/>
        </w:rPr>
        <w:fldChar w:fldCharType="end"/>
      </w:r>
      <w:r w:rsidR="00D260C3" w:rsidRPr="004965F0">
        <w:rPr>
          <w:rFonts w:ascii="Garamond" w:hAnsi="Garamond" w:cs="Times New Roman"/>
          <w:b/>
          <w:bCs/>
          <w:sz w:val="24"/>
          <w:szCs w:val="24"/>
        </w:rPr>
        <w:t xml:space="preserve"> </w:t>
      </w:r>
      <w:r w:rsidR="00D260C3" w:rsidRPr="004965F0">
        <w:rPr>
          <w:rFonts w:ascii="Garamond" w:hAnsi="Garamond" w:cs="Times New Roman"/>
          <w:b/>
          <w:bCs/>
          <w:sz w:val="28"/>
          <w:szCs w:val="28"/>
          <w:u w:val="single"/>
        </w:rPr>
        <w:t>No</w:t>
      </w:r>
      <w:r w:rsidR="00D260C3" w:rsidRPr="004965F0">
        <w:rPr>
          <w:rFonts w:ascii="Garamond" w:hAnsi="Garamond" w:cs="Times New Roman"/>
          <w:b/>
          <w:bCs/>
          <w:sz w:val="28"/>
          <w:szCs w:val="28"/>
        </w:rPr>
        <w:t>.</w:t>
      </w:r>
      <w:r w:rsidR="00D260C3" w:rsidRPr="004965F0">
        <w:rPr>
          <w:rFonts w:ascii="Garamond" w:hAnsi="Garamond" w:cs="Times New Roman"/>
          <w:sz w:val="28"/>
          <w:szCs w:val="28"/>
        </w:rPr>
        <w:t xml:space="preserve"> </w:t>
      </w:r>
      <w:r w:rsidR="00D260C3" w:rsidRPr="004965F0">
        <w:rPr>
          <w:rFonts w:ascii="Garamond" w:hAnsi="Garamond" w:cs="Times New Roman"/>
          <w:color w:val="000000"/>
          <w:sz w:val="24"/>
          <w:szCs w:val="24"/>
        </w:rPr>
        <w:t xml:space="preserve">Coverage Examples are </w:t>
      </w:r>
      <w:r w:rsidR="00D260C3" w:rsidRPr="004965F0">
        <w:rPr>
          <w:rFonts w:ascii="Garamond" w:hAnsi="Garamond" w:cs="Times New Roman"/>
          <w:b/>
          <w:bCs/>
          <w:color w:val="000000"/>
          <w:sz w:val="24"/>
          <w:szCs w:val="24"/>
          <w:u w:val="single"/>
        </w:rPr>
        <w:t>not</w:t>
      </w:r>
      <w:r w:rsidR="00D260C3" w:rsidRPr="004965F0">
        <w:rPr>
          <w:rFonts w:ascii="Garamond" w:hAnsi="Garamond" w:cs="Times New Roman"/>
          <w:color w:val="000000"/>
          <w:sz w:val="24"/>
          <w:szCs w:val="24"/>
        </w:rPr>
        <w:t xml:space="preserve"> cost estimators. You can’t use the examples to estimate costs for an actual condition. They are for comparative purposes only. Your own costs will be different depending on the care you receive, the prices your </w:t>
      </w:r>
      <w:r w:rsidR="00D260C3" w:rsidRPr="004965F0">
        <w:rPr>
          <w:rFonts w:ascii="Garamond" w:hAnsi="Garamond" w:cs="Times New Roman"/>
          <w:b/>
          <w:bCs/>
          <w:sz w:val="24"/>
          <w:szCs w:val="24"/>
          <w:u w:val="single"/>
        </w:rPr>
        <w:t>providers</w:t>
      </w:r>
      <w:r w:rsidR="00D260C3" w:rsidRPr="004965F0">
        <w:rPr>
          <w:rFonts w:ascii="Garamond" w:hAnsi="Garamond" w:cs="Times New Roman"/>
          <w:color w:val="000000"/>
          <w:sz w:val="24"/>
          <w:szCs w:val="24"/>
        </w:rPr>
        <w:t xml:space="preserve"> charge, and the reimbursement your health </w:t>
      </w:r>
      <w:r w:rsidR="00D260C3" w:rsidRPr="004965F0">
        <w:rPr>
          <w:rFonts w:ascii="Garamond" w:hAnsi="Garamond" w:cs="Times New Roman"/>
          <w:sz w:val="24"/>
          <w:szCs w:val="24"/>
        </w:rPr>
        <w:t>plan</w:t>
      </w:r>
      <w:r w:rsidR="00D260C3" w:rsidRPr="004965F0">
        <w:rPr>
          <w:rFonts w:ascii="Garamond" w:hAnsi="Garamond" w:cs="Times New Roman"/>
          <w:color w:val="000000"/>
          <w:sz w:val="24"/>
          <w:szCs w:val="24"/>
        </w:rPr>
        <w:t xml:space="preserve"> allows.</w:t>
      </w:r>
    </w:p>
    <w:p w:rsidR="00A54924" w:rsidRPr="004965F0" w:rsidRDefault="00D260C3" w:rsidP="001E2704">
      <w:pPr>
        <w:pBdr>
          <w:top w:val="single" w:sz="24" w:space="1" w:color="C0E8FB"/>
        </w:pBdr>
        <w:spacing w:after="120" w:line="240" w:lineRule="auto"/>
        <w:rPr>
          <w:rFonts w:ascii="Arial" w:hAnsi="Arial" w:cs="Arial" w:hint="default"/>
          <w:b/>
          <w:bCs/>
          <w:sz w:val="24"/>
          <w:szCs w:val="24"/>
          <w:u w:val="single"/>
        </w:rPr>
      </w:pPr>
      <w:r w:rsidRPr="004965F0">
        <w:rPr>
          <w:rFonts w:ascii="Arial" w:hAnsi="Arial" w:cs="Arial"/>
          <w:b/>
          <w:bCs/>
          <w:sz w:val="28"/>
          <w:szCs w:val="28"/>
        </w:rPr>
        <w:t xml:space="preserve">Can I use </w:t>
      </w:r>
      <w:r w:rsidRPr="004965F0">
        <w:rPr>
          <w:rFonts w:ascii="Arial" w:hAnsi="Arial" w:cs="Arial"/>
          <w:b/>
          <w:bCs/>
          <w:color w:val="000000"/>
          <w:sz w:val="28"/>
          <w:szCs w:val="28"/>
        </w:rPr>
        <w:t>Coverage Examples</w:t>
      </w:r>
      <w:r w:rsidRPr="004965F0">
        <w:rPr>
          <w:rFonts w:ascii="Arial" w:hAnsi="Arial" w:cs="Arial"/>
          <w:b/>
          <w:bCs/>
          <w:sz w:val="28"/>
          <w:szCs w:val="28"/>
        </w:rPr>
        <w:t xml:space="preserve"> to compare plans?</w:t>
      </w:r>
      <w:r w:rsidRPr="004965F0">
        <w:rPr>
          <w:rFonts w:ascii="Arial" w:hAnsi="Arial" w:cs="Arial"/>
          <w:sz w:val="28"/>
          <w:szCs w:val="28"/>
        </w:rPr>
        <w:t xml:space="preserve"> </w:t>
      </w:r>
    </w:p>
    <w:p w:rsidR="00F0743E" w:rsidRPr="0034635E" w:rsidRDefault="003175A7" w:rsidP="001E2704">
      <w:pPr>
        <w:spacing w:before="60" w:after="360" w:line="240" w:lineRule="auto"/>
        <w:ind w:left="274" w:hanging="274"/>
        <w:rPr>
          <w:rFonts w:ascii="Times New Roman" w:hAnsi="Times New Roman" w:cs="Times New Roman" w:hint="default"/>
          <w:sz w:val="24"/>
          <w:szCs w:val="24"/>
        </w:rPr>
      </w:pPr>
      <w:r w:rsidRPr="0034635E">
        <w:rPr>
          <w:rFonts w:ascii="Times New Roman" w:hAnsi="Times New Roman" w:cs="Times New Roman"/>
          <w:b/>
          <w:bCs/>
          <w:color w:val="70AFD9"/>
          <w:sz w:val="36"/>
          <w:szCs w:val="36"/>
        </w:rPr>
        <w:fldChar w:fldCharType="begin"/>
      </w:r>
      <w:r w:rsidR="00D260C3" w:rsidRPr="0034635E">
        <w:rPr>
          <w:rFonts w:ascii="Times New Roman" w:hAnsi="Times New Roman" w:cs="Times New Roman"/>
          <w:b/>
          <w:bCs/>
          <w:color w:val="70AFD9"/>
          <w:sz w:val="36"/>
          <w:szCs w:val="36"/>
        </w:rPr>
        <w:instrText>SYMBOL 252 \f "Wingdings" \s 18</w:instrText>
      </w:r>
      <w:r w:rsidRPr="0034635E">
        <w:rPr>
          <w:rFonts w:ascii="Times New Roman" w:hAnsi="Times New Roman" w:cs="Times New Roman"/>
          <w:b/>
          <w:bCs/>
          <w:color w:val="70AFD9"/>
          <w:sz w:val="36"/>
          <w:szCs w:val="36"/>
        </w:rPr>
        <w:fldChar w:fldCharType="end"/>
      </w:r>
      <w:r w:rsidR="00D260C3" w:rsidRPr="004965F0">
        <w:rPr>
          <w:rFonts w:ascii="Garamond" w:hAnsi="Garamond" w:cs="Times New Roman"/>
          <w:b/>
          <w:bCs/>
          <w:sz w:val="28"/>
          <w:szCs w:val="28"/>
          <w:u w:val="single"/>
        </w:rPr>
        <w:t>Yes</w:t>
      </w:r>
      <w:r w:rsidR="00D260C3" w:rsidRPr="004965F0">
        <w:rPr>
          <w:rFonts w:ascii="Garamond" w:hAnsi="Garamond" w:cs="Times New Roman"/>
          <w:b/>
          <w:bCs/>
          <w:sz w:val="28"/>
          <w:szCs w:val="28"/>
        </w:rPr>
        <w:t>.</w:t>
      </w:r>
      <w:r w:rsidR="00D260C3" w:rsidRPr="004965F0">
        <w:rPr>
          <w:rFonts w:ascii="Garamond" w:hAnsi="Garamond" w:cs="Times New Roman"/>
          <w:sz w:val="24"/>
          <w:szCs w:val="24"/>
        </w:rPr>
        <w:t xml:space="preserve"> When you look at the Summary of Benefits and Coverage for other plans, you’ll find the same Coverage Examples. When you compare plans, check the “</w:t>
      </w:r>
      <w:r w:rsidR="00D260C3" w:rsidRPr="004965F0">
        <w:rPr>
          <w:rFonts w:ascii="Garamond" w:hAnsi="Garamond" w:cs="Times New Roman"/>
          <w:color w:val="000000"/>
          <w:sz w:val="24"/>
          <w:szCs w:val="24"/>
        </w:rPr>
        <w:t>Patient Pays” box</w:t>
      </w:r>
      <w:r w:rsidR="00D260C3" w:rsidRPr="004965F0">
        <w:rPr>
          <w:rFonts w:ascii="Garamond" w:hAnsi="Garamond" w:cs="Times New Roman"/>
          <w:sz w:val="24"/>
          <w:szCs w:val="24"/>
        </w:rPr>
        <w:t xml:space="preserve"> in each example. The smaller that number, the more coverage the plan provides.</w:t>
      </w:r>
      <w:r w:rsidR="00D260C3" w:rsidRPr="0034635E">
        <w:rPr>
          <w:rFonts w:ascii="Times New Roman" w:hAnsi="Times New Roman" w:cs="Times New Roman"/>
          <w:sz w:val="24"/>
          <w:szCs w:val="24"/>
        </w:rPr>
        <w:t xml:space="preserve"> </w:t>
      </w:r>
    </w:p>
    <w:p w:rsidR="00A54924" w:rsidRPr="004965F0" w:rsidRDefault="00D260C3" w:rsidP="001E2704">
      <w:pPr>
        <w:pBdr>
          <w:top w:val="single" w:sz="24" w:space="1" w:color="C0E8FB"/>
        </w:pBdr>
        <w:spacing w:after="120" w:line="240" w:lineRule="auto"/>
        <w:rPr>
          <w:rFonts w:ascii="Arial" w:hAnsi="Arial" w:cs="Arial" w:hint="default"/>
          <w:b/>
          <w:bCs/>
          <w:sz w:val="24"/>
          <w:szCs w:val="24"/>
          <w:u w:val="single"/>
        </w:rPr>
      </w:pPr>
      <w:r w:rsidRPr="004965F0">
        <w:rPr>
          <w:rFonts w:ascii="Arial" w:hAnsi="Arial" w:cs="Arial"/>
          <w:b/>
          <w:bCs/>
          <w:sz w:val="28"/>
          <w:szCs w:val="28"/>
        </w:rPr>
        <w:t>Are there other costs I should consider when comparing plans?</w:t>
      </w:r>
      <w:r w:rsidRPr="004965F0">
        <w:rPr>
          <w:rFonts w:ascii="Arial" w:hAnsi="Arial" w:cs="Arial"/>
          <w:sz w:val="24"/>
          <w:szCs w:val="24"/>
        </w:rPr>
        <w:t xml:space="preserve"> </w:t>
      </w:r>
    </w:p>
    <w:p w:rsidR="002B0553" w:rsidRPr="004965F0" w:rsidRDefault="003175A7" w:rsidP="001E2704">
      <w:pPr>
        <w:pStyle w:val="Header"/>
        <w:tabs>
          <w:tab w:val="left" w:pos="270"/>
        </w:tabs>
        <w:spacing w:after="0" w:line="240" w:lineRule="auto"/>
        <w:ind w:left="270" w:hanging="270"/>
        <w:rPr>
          <w:rFonts w:ascii="Garamond" w:hAnsi="Garamond" w:cs="Times New Roman" w:hint="default"/>
          <w:b/>
          <w:bCs/>
          <w:vanish/>
          <w:sz w:val="20"/>
          <w:szCs w:val="20"/>
        </w:rPr>
      </w:pPr>
      <w:r w:rsidRPr="004965F0">
        <w:rPr>
          <w:rFonts w:ascii="Garamond" w:hAnsi="Garamond" w:cs="Times New Roman"/>
          <w:b/>
          <w:bCs/>
          <w:color w:val="70AFD9"/>
          <w:sz w:val="36"/>
          <w:szCs w:val="36"/>
        </w:rPr>
        <w:fldChar w:fldCharType="begin"/>
      </w:r>
      <w:r w:rsidR="00D260C3" w:rsidRPr="004965F0">
        <w:rPr>
          <w:rFonts w:ascii="Garamond" w:hAnsi="Garamond" w:cs="Times New Roman"/>
          <w:b/>
          <w:bCs/>
          <w:color w:val="70AFD9"/>
          <w:sz w:val="36"/>
          <w:szCs w:val="36"/>
        </w:rPr>
        <w:instrText>SYMBOL 252 \f "Wingdings" \s 18</w:instrText>
      </w:r>
      <w:r w:rsidRPr="004965F0">
        <w:rPr>
          <w:rFonts w:ascii="Garamond" w:hAnsi="Garamond" w:cs="Times New Roman"/>
          <w:b/>
          <w:bCs/>
          <w:color w:val="70AFD9"/>
          <w:sz w:val="36"/>
          <w:szCs w:val="36"/>
        </w:rPr>
        <w:fldChar w:fldCharType="end"/>
      </w:r>
      <w:r w:rsidR="00D260C3" w:rsidRPr="004965F0">
        <w:rPr>
          <w:rFonts w:ascii="Garamond" w:hAnsi="Garamond" w:cs="Times New Roman"/>
          <w:b/>
          <w:bCs/>
          <w:sz w:val="28"/>
          <w:szCs w:val="28"/>
          <w:u w:val="single"/>
        </w:rPr>
        <w:t>Yes</w:t>
      </w:r>
      <w:r w:rsidR="00D260C3" w:rsidRPr="004965F0">
        <w:rPr>
          <w:rFonts w:ascii="Garamond" w:hAnsi="Garamond" w:cs="Times New Roman"/>
          <w:b/>
          <w:bCs/>
          <w:sz w:val="28"/>
          <w:szCs w:val="28"/>
        </w:rPr>
        <w:t>.</w:t>
      </w:r>
      <w:r w:rsidR="00D260C3" w:rsidRPr="004965F0">
        <w:rPr>
          <w:rFonts w:ascii="Garamond" w:hAnsi="Garamond" w:cs="Times New Roman"/>
          <w:sz w:val="24"/>
          <w:szCs w:val="24"/>
        </w:rPr>
        <w:t xml:space="preserve"> An important cost is the </w:t>
      </w:r>
      <w:r w:rsidR="00D260C3" w:rsidRPr="004965F0">
        <w:rPr>
          <w:rFonts w:ascii="Garamond" w:hAnsi="Garamond" w:cs="Times New Roman"/>
          <w:b/>
          <w:bCs/>
          <w:sz w:val="24"/>
          <w:szCs w:val="24"/>
          <w:u w:val="single"/>
        </w:rPr>
        <w:t>premium</w:t>
      </w:r>
      <w:r w:rsidR="00D260C3" w:rsidRPr="004965F0">
        <w:rPr>
          <w:rFonts w:ascii="Garamond" w:hAnsi="Garamond" w:cs="Times New Roman"/>
          <w:sz w:val="24"/>
          <w:szCs w:val="24"/>
        </w:rPr>
        <w:t xml:space="preserve"> you pay. Generally, the lower your </w:t>
      </w:r>
      <w:r w:rsidR="00D260C3" w:rsidRPr="004965F0">
        <w:rPr>
          <w:rFonts w:ascii="Garamond" w:hAnsi="Garamond" w:cs="Times New Roman"/>
          <w:b/>
          <w:bCs/>
          <w:sz w:val="24"/>
          <w:szCs w:val="24"/>
          <w:u w:val="single"/>
        </w:rPr>
        <w:t>premium</w:t>
      </w:r>
      <w:r w:rsidR="00D260C3" w:rsidRPr="004965F0">
        <w:rPr>
          <w:rFonts w:ascii="Garamond" w:hAnsi="Garamond" w:cs="Times New Roman"/>
          <w:sz w:val="24"/>
          <w:szCs w:val="24"/>
        </w:rPr>
        <w:t xml:space="preserve">, the more you’ll pay in out-of-pocket costs, such as </w:t>
      </w:r>
      <w:r w:rsidR="00D260C3" w:rsidRPr="004965F0">
        <w:rPr>
          <w:rFonts w:ascii="Garamond" w:hAnsi="Garamond" w:cs="Times New Roman"/>
          <w:b/>
          <w:bCs/>
          <w:sz w:val="24"/>
          <w:szCs w:val="24"/>
          <w:u w:val="single"/>
        </w:rPr>
        <w:t>copays</w:t>
      </w:r>
      <w:r w:rsidR="00D260C3" w:rsidRPr="004965F0">
        <w:rPr>
          <w:rFonts w:ascii="Garamond" w:hAnsi="Garamond" w:cs="Times New Roman"/>
          <w:sz w:val="24"/>
          <w:szCs w:val="24"/>
        </w:rPr>
        <w:t xml:space="preserve">, </w:t>
      </w:r>
      <w:r w:rsidR="00D260C3" w:rsidRPr="004965F0">
        <w:rPr>
          <w:rFonts w:ascii="Garamond" w:hAnsi="Garamond" w:cs="Times New Roman"/>
          <w:b/>
          <w:bCs/>
          <w:sz w:val="24"/>
          <w:szCs w:val="24"/>
          <w:u w:val="single"/>
        </w:rPr>
        <w:t>deductibles</w:t>
      </w:r>
      <w:r w:rsidR="00D260C3" w:rsidRPr="004965F0">
        <w:rPr>
          <w:rFonts w:ascii="Garamond" w:hAnsi="Garamond" w:cs="Times New Roman"/>
          <w:sz w:val="24"/>
          <w:szCs w:val="24"/>
        </w:rPr>
        <w:t xml:space="preserve">, and </w:t>
      </w:r>
      <w:r w:rsidR="00D260C3" w:rsidRPr="004965F0">
        <w:rPr>
          <w:rFonts w:ascii="Garamond" w:hAnsi="Garamond" w:cs="Times New Roman"/>
          <w:b/>
          <w:bCs/>
          <w:sz w:val="24"/>
          <w:szCs w:val="24"/>
          <w:u w:val="single"/>
        </w:rPr>
        <w:t>coinsurance</w:t>
      </w:r>
      <w:r w:rsidR="00D260C3" w:rsidRPr="004965F0">
        <w:rPr>
          <w:rFonts w:ascii="Garamond" w:hAnsi="Garamond" w:cs="Times New Roman"/>
          <w:sz w:val="24"/>
          <w:szCs w:val="24"/>
        </w:rPr>
        <w:t>. You should also consider contributions to accounts such as health savings accounts (HSAs), flexible spending arrangements (FSAs) or health reimbursement accounts (HRAs) that help you pay out-of-pocket expenses</w:t>
      </w:r>
      <w:bookmarkStart w:id="9" w:name="last_page"/>
      <w:bookmarkEnd w:id="9"/>
      <w:r w:rsidR="00D260C3" w:rsidRPr="004965F0">
        <w:rPr>
          <w:rFonts w:ascii="Garamond" w:hAnsi="Garamond" w:cs="Times New Roman"/>
          <w:sz w:val="24"/>
          <w:szCs w:val="24"/>
        </w:rPr>
        <w:t xml:space="preserve">. </w:t>
      </w:r>
    </w:p>
    <w:sectPr w:rsidR="002B0553" w:rsidRPr="004965F0" w:rsidSect="003175A7">
      <w:type w:val="continuous"/>
      <w:pgSz w:w="15840" w:h="12240" w:orient="landscape" w:code="1"/>
      <w:pgMar w:top="720" w:right="720" w:bottom="360" w:left="720" w:header="360" w:footer="360" w:gutter="0"/>
      <w:cols w:num="3"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C8C" w:rsidRDefault="00785C8C">
      <w:pPr>
        <w:spacing w:after="0" w:line="240" w:lineRule="auto"/>
        <w:rPr>
          <w:rFonts w:hint="default"/>
        </w:rPr>
      </w:pPr>
      <w:r>
        <w:separator/>
      </w:r>
    </w:p>
  </w:endnote>
  <w:endnote w:type="continuationSeparator" w:id="0">
    <w:p w:rsidR="00785C8C" w:rsidRDefault="00785C8C">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Centaur">
    <w:altName w:val="Times New Roman"/>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40" w:rsidRDefault="00A94640">
    <w:pPr>
      <w:pStyle w:val="Foo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42" w:rsidRPr="00393067" w:rsidRDefault="00D260C3" w:rsidP="00393067">
    <w:pPr>
      <w:pStyle w:val="Footer"/>
      <w:tabs>
        <w:tab w:val="clear" w:pos="4680"/>
        <w:tab w:val="clear" w:pos="9360"/>
        <w:tab w:val="right" w:pos="14400"/>
      </w:tabs>
      <w:spacing w:after="0" w:line="240" w:lineRule="auto"/>
      <w:rPr>
        <w:rFonts w:ascii="Times New Roman" w:hAnsi="Times New Roman" w:cs="Times New Roman" w:hint="default"/>
        <w:color w:val="000000"/>
        <w:sz w:val="24"/>
        <w:szCs w:val="24"/>
      </w:rPr>
    </w:pPr>
    <w:r>
      <w:rPr>
        <w:rFonts w:ascii="Times New Roman" w:hAnsi="Times New Roman" w:cs="Times New Roman"/>
        <w:color w:val="000000"/>
        <w:sz w:val="24"/>
        <w:szCs w:val="24"/>
      </w:rPr>
      <w:tab/>
    </w:r>
    <w:r w:rsidR="003175A7" w:rsidRPr="00820CB0">
      <w:rPr>
        <w:rFonts w:ascii="Arial" w:hAnsi="Arial" w:cs="Arial"/>
        <w:b/>
        <w:bCs/>
        <w:color w:val="0775A8"/>
        <w:sz w:val="24"/>
        <w:szCs w:val="24"/>
      </w:rPr>
      <w:fldChar w:fldCharType="begin"/>
    </w:r>
    <w:r w:rsidRPr="00820CB0">
      <w:rPr>
        <w:rFonts w:ascii="Arial" w:hAnsi="Arial" w:cs="Arial"/>
        <w:b/>
        <w:bCs/>
        <w:color w:val="0775A8"/>
        <w:sz w:val="24"/>
        <w:szCs w:val="24"/>
      </w:rPr>
      <w:instrText xml:space="preserve"> PAGE </w:instrText>
    </w:r>
    <w:r w:rsidR="003175A7" w:rsidRPr="00820CB0">
      <w:rPr>
        <w:rFonts w:ascii="Arial" w:hAnsi="Arial" w:cs="Arial"/>
        <w:b/>
        <w:bCs/>
        <w:color w:val="0775A8"/>
        <w:sz w:val="24"/>
        <w:szCs w:val="24"/>
      </w:rPr>
      <w:fldChar w:fldCharType="separate"/>
    </w:r>
    <w:r w:rsidR="00A94640">
      <w:rPr>
        <w:rFonts w:ascii="Arial" w:hAnsi="Arial" w:cs="Arial" w:hint="default"/>
        <w:b/>
        <w:bCs/>
        <w:noProof/>
        <w:color w:val="0775A8"/>
        <w:sz w:val="24"/>
        <w:szCs w:val="24"/>
      </w:rPr>
      <w:t>2</w:t>
    </w:r>
    <w:r w:rsidR="003175A7" w:rsidRPr="00820CB0">
      <w:rPr>
        <w:rFonts w:ascii="Arial" w:hAnsi="Arial" w:cs="Arial"/>
        <w:b/>
        <w:bCs/>
        <w:color w:val="0775A8"/>
        <w:sz w:val="24"/>
        <w:szCs w:val="24"/>
      </w:rPr>
      <w:fldChar w:fldCharType="end"/>
    </w:r>
    <w:r w:rsidRPr="00820CB0">
      <w:rPr>
        <w:rFonts w:ascii="Arial" w:hAnsi="Arial" w:cs="Arial"/>
        <w:b/>
        <w:bCs/>
        <w:color w:val="0775A8"/>
        <w:sz w:val="24"/>
        <w:szCs w:val="24"/>
      </w:rPr>
      <w:t xml:space="preserve"> of </w:t>
    </w:r>
    <w:r w:rsidR="003175A7">
      <w:rPr>
        <w:rFonts w:ascii="Arial" w:hAnsi="Arial" w:cs="Arial"/>
        <w:b/>
        <w:bCs/>
        <w:color w:val="0775A8"/>
        <w:sz w:val="24"/>
        <w:szCs w:val="24"/>
      </w:rPr>
      <w:fldChar w:fldCharType="begin"/>
    </w:r>
    <w:r>
      <w:rPr>
        <w:rFonts w:ascii="Arial" w:hAnsi="Arial" w:cs="Arial"/>
        <w:b/>
        <w:bCs/>
        <w:color w:val="0775A8"/>
        <w:sz w:val="24"/>
        <w:szCs w:val="24"/>
      </w:rPr>
      <w:instrText xml:space="preserve"> PAGEREF  last_page </w:instrText>
    </w:r>
    <w:r w:rsidR="003175A7">
      <w:rPr>
        <w:rFonts w:ascii="Arial" w:hAnsi="Arial" w:cs="Arial"/>
        <w:b/>
        <w:bCs/>
        <w:color w:val="0775A8"/>
        <w:sz w:val="24"/>
        <w:szCs w:val="24"/>
      </w:rPr>
      <w:fldChar w:fldCharType="separate"/>
    </w:r>
    <w:r w:rsidR="00A94640">
      <w:rPr>
        <w:rFonts w:ascii="Arial" w:hAnsi="Arial" w:cs="Arial" w:hint="default"/>
        <w:b/>
        <w:bCs/>
        <w:noProof/>
        <w:color w:val="0775A8"/>
        <w:sz w:val="24"/>
        <w:szCs w:val="24"/>
      </w:rPr>
      <w:t>8</w:t>
    </w:r>
    <w:r w:rsidR="003175A7">
      <w:rPr>
        <w:rFonts w:ascii="Arial" w:hAnsi="Arial" w:cs="Arial"/>
        <w:b/>
        <w:bCs/>
        <w:color w:val="0775A8"/>
        <w:sz w:val="24"/>
        <w:szCs w:val="24"/>
      </w:rPr>
      <w:fldChar w:fldCharType="end"/>
    </w:r>
  </w:p>
  <w:p w:rsidR="00527B6A" w:rsidRPr="003A611B" w:rsidRDefault="00D260C3" w:rsidP="001A4071">
    <w:pPr>
      <w:pStyle w:val="Footer"/>
      <w:tabs>
        <w:tab w:val="clear" w:pos="9360"/>
        <w:tab w:val="right" w:pos="14400"/>
      </w:tabs>
      <w:spacing w:after="0" w:line="240" w:lineRule="auto"/>
      <w:jc w:val="right"/>
      <w:rPr>
        <w:rFonts w:ascii="Courier New" w:hAnsi="Courier New" w:cs="Courier New" w:hint="default"/>
        <w:sz w:val="20"/>
        <w:szCs w:val="20"/>
      </w:rPr>
    </w:pPr>
    <w:r>
      <w:rPr>
        <w:rFonts w:ascii="Times New Roman" w:hAnsi="Times New Roman" w:cs="Times New Roman"/>
        <w:color w:val="000000"/>
        <w:sz w:val="24"/>
        <w:szCs w:val="24"/>
      </w:rPr>
      <w:t>SBCID:</w:t>
    </w:r>
    <w:r w:rsidRPr="00522EC8">
      <w:t xml:space="preserve"> </w:t>
    </w:r>
    <w:r w:rsidRPr="00522EC8">
      <w:rPr>
        <w:rFonts w:ascii="Times New Roman" w:hAnsi="Times New Roman" w:cs="Times New Roman"/>
        <w:sz w:val="24"/>
        <w:szCs w:val="24"/>
      </w:rPr>
      <w:t>1108656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1C1" w:rsidRDefault="00D260C3" w:rsidP="00625C33">
    <w:pPr>
      <w:pStyle w:val="Footer"/>
      <w:tabs>
        <w:tab w:val="clear" w:pos="4680"/>
        <w:tab w:val="clear" w:pos="9360"/>
        <w:tab w:val="right" w:pos="14400"/>
      </w:tabs>
      <w:spacing w:after="0" w:line="240" w:lineRule="auto"/>
      <w:rPr>
        <w:rFonts w:ascii="Times New Roman" w:hAnsi="Times New Roman" w:cs="Times New Roman" w:hint="default"/>
        <w:color w:val="000000"/>
        <w:sz w:val="24"/>
        <w:szCs w:val="24"/>
      </w:rPr>
    </w:pPr>
    <w:r w:rsidRPr="00F5282E">
      <w:rPr>
        <w:rFonts w:ascii="Times New Roman" w:hAnsi="Times New Roman" w:cs="Times New Roman"/>
        <w:b/>
        <w:bCs/>
        <w:color w:val="000000"/>
        <w:sz w:val="24"/>
        <w:szCs w:val="24"/>
      </w:rPr>
      <w:t>Questions:</w:t>
    </w:r>
    <w:r w:rsidRPr="00F5282E">
      <w:rPr>
        <w:rFonts w:ascii="Times New Roman" w:hAnsi="Times New Roman" w:cs="Times New Roman"/>
        <w:color w:val="000000"/>
        <w:sz w:val="24"/>
        <w:szCs w:val="24"/>
      </w:rPr>
      <w:t xml:space="preserve"> Call </w:t>
    </w:r>
    <w:r>
      <w:rPr>
        <w:rFonts w:ascii="Times New Roman" w:hAnsi="Times New Roman" w:cs="Times New Roman"/>
        <w:b/>
        <w:bCs/>
        <w:color w:val="808080"/>
        <w:sz w:val="24"/>
        <w:szCs w:val="24"/>
      </w:rPr>
      <w:t>1-800-352-2583</w:t>
    </w:r>
    <w:r w:rsidRPr="00F5282E">
      <w:rPr>
        <w:rFonts w:ascii="Times New Roman" w:hAnsi="Times New Roman" w:cs="Times New Roman"/>
        <w:b/>
        <w:bCs/>
        <w:color w:val="808080"/>
        <w:sz w:val="24"/>
        <w:szCs w:val="24"/>
      </w:rPr>
      <w:t xml:space="preserve"> </w:t>
    </w:r>
    <w:r w:rsidRPr="00F5282E">
      <w:rPr>
        <w:rFonts w:ascii="Times New Roman" w:hAnsi="Times New Roman" w:cs="Times New Roman"/>
        <w:color w:val="000000"/>
        <w:sz w:val="24"/>
        <w:szCs w:val="24"/>
      </w:rPr>
      <w:t xml:space="preserve">or visit us at </w:t>
    </w:r>
    <w:r>
      <w:rPr>
        <w:rFonts w:ascii="Times New Roman" w:hAnsi="Times New Roman" w:cs="Times New Roman"/>
        <w:b/>
        <w:bCs/>
        <w:color w:val="808080"/>
        <w:sz w:val="24"/>
        <w:szCs w:val="24"/>
      </w:rPr>
      <w:t>www.floridablue.com</w:t>
    </w:r>
    <w:r w:rsidRPr="00F5282E">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F5282E">
      <w:rPr>
        <w:rFonts w:ascii="Times New Roman" w:hAnsi="Times New Roman" w:cs="Times New Roman"/>
        <w:color w:val="000000"/>
        <w:sz w:val="24"/>
        <w:szCs w:val="24"/>
      </w:rPr>
      <w:t xml:space="preserve">If you aren’t clear about any of the </w:t>
    </w:r>
    <w:r>
      <w:rPr>
        <w:rFonts w:ascii="Times New Roman" w:hAnsi="Times New Roman" w:cs="Times New Roman"/>
        <w:color w:val="000000"/>
        <w:sz w:val="24"/>
        <w:szCs w:val="24"/>
      </w:rPr>
      <w:t>underlined</w:t>
    </w:r>
    <w:r w:rsidRPr="00F5282E">
      <w:rPr>
        <w:rFonts w:ascii="Times New Roman" w:hAnsi="Times New Roman" w:cs="Times New Roman"/>
        <w:color w:val="000000"/>
        <w:sz w:val="24"/>
        <w:szCs w:val="24"/>
      </w:rPr>
      <w:t xml:space="preserve"> terms used </w:t>
    </w:r>
    <w:r>
      <w:rPr>
        <w:rFonts w:ascii="Times New Roman" w:hAnsi="Times New Roman" w:cs="Times New Roman"/>
        <w:color w:val="000000"/>
        <w:sz w:val="24"/>
        <w:szCs w:val="24"/>
      </w:rPr>
      <w:t>in this form, see the Glossary.</w:t>
    </w:r>
    <w:r w:rsidRPr="00F5282E">
      <w:rPr>
        <w:rFonts w:ascii="Times New Roman" w:hAnsi="Times New Roman" w:cs="Times New Roman"/>
        <w:color w:val="000000"/>
        <w:sz w:val="24"/>
        <w:szCs w:val="24"/>
      </w:rPr>
      <w:t xml:space="preserve"> You can view the Glossary</w:t>
    </w:r>
    <w:r>
      <w:rPr>
        <w:rFonts w:ascii="Times New Roman" w:hAnsi="Times New Roman" w:cs="Times New Roman"/>
        <w:color w:val="000000"/>
        <w:sz w:val="24"/>
        <w:szCs w:val="24"/>
      </w:rPr>
      <w:t xml:space="preserve"> </w:t>
    </w:r>
    <w:r w:rsidRPr="00F5282E">
      <w:rPr>
        <w:rFonts w:ascii="Times New Roman" w:hAnsi="Times New Roman" w:cs="Times New Roman"/>
        <w:color w:val="000000"/>
        <w:sz w:val="24"/>
        <w:szCs w:val="24"/>
      </w:rPr>
      <w:t xml:space="preserve">at </w:t>
    </w:r>
    <w:r w:rsidRPr="008C549D">
      <w:rPr>
        <w:rFonts w:ascii="Times New Roman" w:hAnsi="Times New Roman" w:cs="Times New Roman"/>
        <w:b/>
        <w:bCs/>
        <w:color w:val="808080"/>
        <w:sz w:val="24"/>
        <w:szCs w:val="24"/>
      </w:rPr>
      <w:t>www.</w:t>
    </w:r>
    <w:r>
      <w:rPr>
        <w:rFonts w:ascii="Times New Roman" w:hAnsi="Times New Roman" w:cs="Times New Roman"/>
        <w:b/>
        <w:bCs/>
        <w:color w:val="808080"/>
        <w:sz w:val="24"/>
        <w:szCs w:val="24"/>
      </w:rPr>
      <w:t>floridablue</w:t>
    </w:r>
    <w:r w:rsidRPr="008C549D">
      <w:rPr>
        <w:rFonts w:ascii="Times New Roman" w:hAnsi="Times New Roman" w:cs="Times New Roman"/>
        <w:b/>
        <w:bCs/>
        <w:color w:val="808080"/>
        <w:sz w:val="24"/>
        <w:szCs w:val="24"/>
      </w:rPr>
      <w:t>.</w:t>
    </w:r>
    <w:r>
      <w:rPr>
        <w:rFonts w:ascii="Times New Roman" w:hAnsi="Times New Roman" w:cs="Times New Roman"/>
        <w:b/>
        <w:bCs/>
        <w:color w:val="808080"/>
        <w:sz w:val="24"/>
        <w:szCs w:val="24"/>
      </w:rPr>
      <w:t>com</w:t>
    </w:r>
    <w:r w:rsidRPr="00F5282E">
      <w:rPr>
        <w:rFonts w:ascii="Times New Roman" w:hAnsi="Times New Roman" w:cs="Times New Roman"/>
        <w:color w:val="000000"/>
        <w:sz w:val="24"/>
        <w:szCs w:val="24"/>
      </w:rPr>
      <w:t xml:space="preserve"> or call </w:t>
    </w:r>
    <w:r>
      <w:rPr>
        <w:rFonts w:ascii="Times New Roman" w:hAnsi="Times New Roman" w:cs="Times New Roman"/>
        <w:b/>
        <w:bCs/>
        <w:color w:val="808080"/>
        <w:sz w:val="24"/>
        <w:szCs w:val="24"/>
      </w:rPr>
      <w:t>1-800-352-2583</w:t>
    </w:r>
    <w:r w:rsidRPr="00F5282E">
      <w:rPr>
        <w:rFonts w:ascii="Times New Roman" w:hAnsi="Times New Roman" w:cs="Times New Roman"/>
        <w:color w:val="000000"/>
        <w:sz w:val="24"/>
        <w:szCs w:val="24"/>
      </w:rPr>
      <w:t xml:space="preserve"> to request a copy.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
  <w:p w:rsidR="00625C33" w:rsidRPr="00F5282E" w:rsidRDefault="00D260C3" w:rsidP="00625C33">
    <w:pPr>
      <w:pStyle w:val="Footer"/>
      <w:tabs>
        <w:tab w:val="clear" w:pos="4680"/>
        <w:tab w:val="clear" w:pos="9360"/>
        <w:tab w:val="right" w:pos="14400"/>
      </w:tabs>
      <w:spacing w:after="0" w:line="240" w:lineRule="auto"/>
      <w:rPr>
        <w:rFonts w:ascii="Times New Roman" w:hAnsi="Times New Roman" w:cs="Times New Roman" w:hint="default"/>
        <w:color w:val="000000"/>
        <w:sz w:val="24"/>
        <w:szCs w:val="24"/>
      </w:rPr>
    </w:pPr>
    <w:r>
      <w:rPr>
        <w:rFonts w:ascii="Times New Roman" w:hAnsi="Times New Roman" w:cs="Times New Roman"/>
        <w:color w:val="000000"/>
        <w:sz w:val="24"/>
        <w:szCs w:val="24"/>
      </w:rPr>
      <w:tab/>
    </w:r>
    <w:r w:rsidR="003175A7">
      <w:rPr>
        <w:rFonts w:ascii="Arial" w:hAnsi="Arial" w:cs="Arial"/>
        <w:b/>
        <w:bCs/>
        <w:color w:val="0775A8"/>
        <w:sz w:val="24"/>
        <w:szCs w:val="24"/>
      </w:rPr>
      <w:fldChar w:fldCharType="begin"/>
    </w:r>
    <w:r>
      <w:rPr>
        <w:rFonts w:ascii="Arial" w:hAnsi="Arial" w:cs="Arial"/>
        <w:b/>
        <w:bCs/>
        <w:color w:val="0775A8"/>
        <w:sz w:val="24"/>
        <w:szCs w:val="24"/>
      </w:rPr>
      <w:instrText xml:space="preserve"> PAGE  </w:instrText>
    </w:r>
    <w:r w:rsidR="003175A7">
      <w:rPr>
        <w:rFonts w:ascii="Arial" w:hAnsi="Arial" w:cs="Arial"/>
        <w:b/>
        <w:bCs/>
        <w:color w:val="0775A8"/>
        <w:sz w:val="24"/>
        <w:szCs w:val="24"/>
      </w:rPr>
      <w:fldChar w:fldCharType="separate"/>
    </w:r>
    <w:r w:rsidR="00A94640">
      <w:rPr>
        <w:rFonts w:ascii="Arial" w:hAnsi="Arial" w:cs="Arial" w:hint="default"/>
        <w:b/>
        <w:bCs/>
        <w:noProof/>
        <w:color w:val="0775A8"/>
        <w:sz w:val="24"/>
        <w:szCs w:val="24"/>
      </w:rPr>
      <w:t>1</w:t>
    </w:r>
    <w:r w:rsidR="003175A7">
      <w:rPr>
        <w:rFonts w:ascii="Arial" w:hAnsi="Arial" w:cs="Arial"/>
        <w:b/>
        <w:bCs/>
        <w:color w:val="0775A8"/>
        <w:sz w:val="24"/>
        <w:szCs w:val="24"/>
      </w:rPr>
      <w:fldChar w:fldCharType="end"/>
    </w:r>
    <w:r w:rsidRPr="00820CB0">
      <w:rPr>
        <w:rFonts w:ascii="Arial" w:hAnsi="Arial" w:cs="Arial"/>
        <w:b/>
        <w:bCs/>
        <w:color w:val="0775A8"/>
        <w:sz w:val="24"/>
        <w:szCs w:val="24"/>
      </w:rPr>
      <w:t xml:space="preserve"> of </w:t>
    </w:r>
    <w:r w:rsidR="003175A7">
      <w:rPr>
        <w:rFonts w:ascii="Arial" w:hAnsi="Arial" w:cs="Arial"/>
        <w:b/>
        <w:bCs/>
        <w:color w:val="0775A8"/>
        <w:sz w:val="24"/>
        <w:szCs w:val="24"/>
      </w:rPr>
      <w:fldChar w:fldCharType="begin"/>
    </w:r>
    <w:r>
      <w:rPr>
        <w:rFonts w:ascii="Arial" w:hAnsi="Arial" w:cs="Arial"/>
        <w:b/>
        <w:bCs/>
        <w:color w:val="0775A8"/>
        <w:sz w:val="24"/>
        <w:szCs w:val="24"/>
      </w:rPr>
      <w:instrText xml:space="preserve"> DOCPROPERTY  Pages </w:instrText>
    </w:r>
    <w:r w:rsidR="003175A7">
      <w:rPr>
        <w:rFonts w:ascii="Arial" w:hAnsi="Arial" w:cs="Arial"/>
        <w:b/>
        <w:bCs/>
        <w:color w:val="0775A8"/>
        <w:sz w:val="24"/>
        <w:szCs w:val="24"/>
      </w:rPr>
      <w:fldChar w:fldCharType="separate"/>
    </w:r>
    <w:r>
      <w:rPr>
        <w:rFonts w:ascii="Arial" w:hAnsi="Arial" w:cs="Arial" w:hint="default"/>
        <w:b/>
        <w:bCs/>
        <w:color w:val="0775A8"/>
        <w:sz w:val="24"/>
        <w:szCs w:val="24"/>
      </w:rPr>
      <w:t>8</w:t>
    </w:r>
    <w:r w:rsidR="003175A7">
      <w:rPr>
        <w:rFonts w:ascii="Arial" w:hAnsi="Arial" w:cs="Arial"/>
        <w:b/>
        <w:bCs/>
        <w:color w:val="0775A8"/>
        <w:sz w:val="24"/>
        <w:szCs w:val="24"/>
      </w:rPr>
      <w:fldChar w:fldCharType="end"/>
    </w:r>
  </w:p>
  <w:p w:rsidR="00527B6A" w:rsidRPr="00522EC8" w:rsidRDefault="00D260C3" w:rsidP="00625C33">
    <w:pPr>
      <w:pStyle w:val="Footer"/>
      <w:tabs>
        <w:tab w:val="clear" w:pos="4680"/>
        <w:tab w:val="clear" w:pos="9360"/>
        <w:tab w:val="right" w:pos="14400"/>
      </w:tabs>
      <w:spacing w:after="0" w:line="240" w:lineRule="auto"/>
      <w:rPr>
        <w:rFonts w:cs="Times New Roman" w:hint="default"/>
      </w:rPr>
    </w:pPr>
    <w:r>
      <w:rPr>
        <w:rFonts w:ascii="Times New Roman" w:hAnsi="Times New Roman" w:cs="Times New Roman"/>
        <w:color w:val="000000"/>
        <w:sz w:val="24"/>
        <w:szCs w:val="24"/>
      </w:rPr>
      <w:tab/>
      <w:t>SBCID:</w:t>
    </w:r>
    <w:r w:rsidRPr="00522EC8">
      <w:t xml:space="preserve"> </w:t>
    </w:r>
    <w:r w:rsidRPr="00522EC8">
      <w:rPr>
        <w:rFonts w:ascii="Times New Roman" w:hAnsi="Times New Roman" w:cs="Times New Roman"/>
        <w:sz w:val="24"/>
        <w:szCs w:val="24"/>
      </w:rPr>
      <w:t>1108656</w:t>
    </w:r>
    <w:r w:rsidRPr="00522EC8">
      <w:rPr>
        <w:rFonts w:ascii="Times New Roman" w:hAnsi="Times New Roman" w:cs="Times New Roman"/>
        <w:color w:val="000000"/>
        <w:sz w:val="24"/>
        <w:szCs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8E" w:rsidRPr="00F5282E" w:rsidRDefault="00D260C3" w:rsidP="0042278E">
    <w:pPr>
      <w:pStyle w:val="Footer"/>
      <w:tabs>
        <w:tab w:val="clear" w:pos="4680"/>
        <w:tab w:val="clear" w:pos="9360"/>
        <w:tab w:val="right" w:pos="14400"/>
      </w:tabs>
      <w:spacing w:after="0" w:line="240" w:lineRule="auto"/>
      <w:rPr>
        <w:rFonts w:ascii="Times New Roman" w:hAnsi="Times New Roman" w:cs="Times New Roman" w:hint="default"/>
        <w:color w:val="000000"/>
        <w:sz w:val="24"/>
        <w:szCs w:val="24"/>
      </w:rPr>
    </w:pPr>
    <w:r w:rsidRPr="00F5282E">
      <w:rPr>
        <w:rFonts w:ascii="Times New Roman" w:hAnsi="Times New Roman" w:cs="Times New Roman"/>
        <w:b/>
        <w:bCs/>
        <w:color w:val="000000"/>
        <w:sz w:val="24"/>
        <w:szCs w:val="24"/>
      </w:rPr>
      <w:t>Questions:</w:t>
    </w:r>
    <w:r w:rsidRPr="00F5282E">
      <w:rPr>
        <w:rFonts w:ascii="Times New Roman" w:hAnsi="Times New Roman" w:cs="Times New Roman"/>
        <w:color w:val="000000"/>
        <w:sz w:val="24"/>
        <w:szCs w:val="24"/>
      </w:rPr>
      <w:t xml:space="preserve"> Call </w:t>
    </w:r>
    <w:r>
      <w:rPr>
        <w:rFonts w:ascii="Times New Roman" w:hAnsi="Times New Roman" w:cs="Times New Roman"/>
        <w:b/>
        <w:bCs/>
        <w:color w:val="808080"/>
        <w:sz w:val="24"/>
        <w:szCs w:val="24"/>
      </w:rPr>
      <w:t>1-800-352-2583</w:t>
    </w:r>
    <w:r w:rsidRPr="00F5282E">
      <w:rPr>
        <w:rFonts w:ascii="Times New Roman" w:hAnsi="Times New Roman" w:cs="Times New Roman"/>
        <w:b/>
        <w:bCs/>
        <w:color w:val="808080"/>
        <w:sz w:val="24"/>
        <w:szCs w:val="24"/>
      </w:rPr>
      <w:t xml:space="preserve"> </w:t>
    </w:r>
    <w:r w:rsidRPr="00F5282E">
      <w:rPr>
        <w:rFonts w:ascii="Times New Roman" w:hAnsi="Times New Roman" w:cs="Times New Roman"/>
        <w:color w:val="000000"/>
        <w:sz w:val="24"/>
        <w:szCs w:val="24"/>
      </w:rPr>
      <w:t xml:space="preserve">or visit us at </w:t>
    </w:r>
    <w:r>
      <w:rPr>
        <w:rFonts w:ascii="Times New Roman" w:hAnsi="Times New Roman" w:cs="Times New Roman"/>
        <w:b/>
        <w:bCs/>
        <w:color w:val="808080"/>
        <w:sz w:val="24"/>
        <w:szCs w:val="24"/>
      </w:rPr>
      <w:t>www.floridablue.com</w:t>
    </w:r>
    <w:r w:rsidRPr="00F5282E">
      <w:rPr>
        <w:rFonts w:ascii="Times New Roman" w:hAnsi="Times New Roman" w:cs="Times New Roman"/>
        <w:b/>
        <w:bCs/>
        <w:color w:val="000000"/>
        <w:sz w:val="24"/>
        <w:szCs w:val="24"/>
      </w:rPr>
      <w:t>.</w:t>
    </w:r>
    <w:r w:rsidRPr="00F5282E">
      <w:rPr>
        <w:rFonts w:ascii="Times New Roman" w:hAnsi="Times New Roman" w:cs="Times New Roman"/>
        <w:b/>
        <w:bCs/>
        <w:color w:val="000000"/>
        <w:sz w:val="24"/>
        <w:szCs w:val="24"/>
      </w:rPr>
      <w:tab/>
    </w:r>
    <w:r w:rsidRPr="00F5282E">
      <w:rPr>
        <w:rFonts w:ascii="Times New Roman" w:hAnsi="Times New Roman" w:cs="Times New Roman"/>
        <w:b/>
        <w:bCs/>
        <w:color w:val="0775A8"/>
        <w:sz w:val="24"/>
        <w:szCs w:val="24"/>
      </w:rPr>
      <w:br/>
    </w:r>
    <w:r w:rsidRPr="00F5282E">
      <w:rPr>
        <w:rFonts w:ascii="Times New Roman" w:hAnsi="Times New Roman" w:cs="Times New Roman"/>
        <w:color w:val="000000"/>
        <w:sz w:val="24"/>
        <w:szCs w:val="24"/>
      </w:rPr>
      <w:t xml:space="preserve">If you aren’t clear about any of the </w:t>
    </w:r>
    <w:r>
      <w:rPr>
        <w:rFonts w:ascii="Times New Roman" w:hAnsi="Times New Roman" w:cs="Times New Roman"/>
        <w:color w:val="000000"/>
        <w:sz w:val="24"/>
        <w:szCs w:val="24"/>
      </w:rPr>
      <w:t>underlined</w:t>
    </w:r>
    <w:r w:rsidRPr="00F5282E">
      <w:rPr>
        <w:rFonts w:ascii="Times New Roman" w:hAnsi="Times New Roman" w:cs="Times New Roman"/>
        <w:color w:val="000000"/>
        <w:sz w:val="24"/>
        <w:szCs w:val="24"/>
      </w:rPr>
      <w:t xml:space="preserve"> terms used </w:t>
    </w:r>
    <w:r>
      <w:rPr>
        <w:rFonts w:ascii="Times New Roman" w:hAnsi="Times New Roman" w:cs="Times New Roman"/>
        <w:color w:val="000000"/>
        <w:sz w:val="24"/>
        <w:szCs w:val="24"/>
      </w:rPr>
      <w:t>in this form, see the Glossary.</w:t>
    </w:r>
    <w:r w:rsidRPr="00F5282E">
      <w:rPr>
        <w:rFonts w:ascii="Times New Roman" w:hAnsi="Times New Roman" w:cs="Times New Roman"/>
        <w:color w:val="000000"/>
        <w:sz w:val="24"/>
        <w:szCs w:val="24"/>
      </w:rPr>
      <w:t xml:space="preserve"> You can view the Glossary</w:t>
    </w:r>
    <w:r>
      <w:rPr>
        <w:rFonts w:ascii="Times New Roman" w:hAnsi="Times New Roman" w:cs="Times New Roman"/>
        <w:color w:val="000000"/>
        <w:sz w:val="24"/>
        <w:szCs w:val="24"/>
      </w:rPr>
      <w:tab/>
    </w:r>
  </w:p>
  <w:p w:rsidR="00C3633C" w:rsidRDefault="00D260C3" w:rsidP="001A4071">
    <w:pPr>
      <w:pStyle w:val="Footer"/>
      <w:tabs>
        <w:tab w:val="clear" w:pos="9360"/>
        <w:tab w:val="right" w:pos="14400"/>
      </w:tabs>
      <w:spacing w:after="0" w:line="240" w:lineRule="auto"/>
      <w:rPr>
        <w:rFonts w:ascii="Times New Roman" w:hAnsi="Times New Roman" w:cs="Times New Roman" w:hint="default"/>
        <w:sz w:val="24"/>
        <w:szCs w:val="24"/>
      </w:rPr>
    </w:pPr>
    <w:r w:rsidRPr="00F5282E">
      <w:rPr>
        <w:rFonts w:ascii="Times New Roman" w:hAnsi="Times New Roman" w:cs="Times New Roman"/>
        <w:color w:val="000000"/>
        <w:sz w:val="24"/>
        <w:szCs w:val="24"/>
      </w:rPr>
      <w:t xml:space="preserve">at </w:t>
    </w:r>
    <w:r w:rsidRPr="008C549D">
      <w:rPr>
        <w:rFonts w:ascii="Times New Roman" w:hAnsi="Times New Roman" w:cs="Times New Roman"/>
        <w:b/>
        <w:bCs/>
        <w:color w:val="808080"/>
        <w:sz w:val="24"/>
        <w:szCs w:val="24"/>
      </w:rPr>
      <w:t>www.</w:t>
    </w:r>
    <w:r>
      <w:rPr>
        <w:rFonts w:ascii="Times New Roman" w:hAnsi="Times New Roman" w:cs="Times New Roman"/>
        <w:b/>
        <w:bCs/>
        <w:color w:val="808080"/>
        <w:sz w:val="24"/>
        <w:szCs w:val="24"/>
      </w:rPr>
      <w:t>floridablue.com</w:t>
    </w:r>
    <w:r w:rsidRPr="00F5282E">
      <w:rPr>
        <w:rFonts w:ascii="Times New Roman" w:hAnsi="Times New Roman" w:cs="Times New Roman"/>
        <w:color w:val="000000"/>
        <w:sz w:val="24"/>
        <w:szCs w:val="24"/>
      </w:rPr>
      <w:t xml:space="preserve"> or call </w:t>
    </w:r>
    <w:r>
      <w:rPr>
        <w:rFonts w:ascii="Times New Roman" w:hAnsi="Times New Roman" w:cs="Times New Roman"/>
        <w:b/>
        <w:bCs/>
        <w:color w:val="808080"/>
        <w:sz w:val="24"/>
        <w:szCs w:val="24"/>
      </w:rPr>
      <w:t>1-800-352-2583</w:t>
    </w:r>
    <w:r w:rsidRPr="00F5282E">
      <w:rPr>
        <w:rFonts w:ascii="Times New Roman" w:hAnsi="Times New Roman" w:cs="Times New Roman"/>
        <w:color w:val="000000"/>
        <w:sz w:val="24"/>
        <w:szCs w:val="24"/>
      </w:rPr>
      <w:t xml:space="preserve"> to request a copy.</w:t>
    </w:r>
    <w:r w:rsidRPr="00177BB5">
      <w:rPr>
        <w:rFonts w:ascii="Times New Roman" w:hAnsi="Times New Roman" w:cs="Times New Roman"/>
        <w:sz w:val="24"/>
        <w:szCs w:val="24"/>
      </w:rPr>
      <w:t xml:space="preserve"> </w:t>
    </w:r>
  </w:p>
  <w:p w:rsidR="009E5DD1" w:rsidRDefault="00D260C3" w:rsidP="001A4071">
    <w:pPr>
      <w:pStyle w:val="Footer"/>
      <w:tabs>
        <w:tab w:val="clear" w:pos="9360"/>
        <w:tab w:val="right" w:pos="14400"/>
      </w:tabs>
      <w:spacing w:after="0" w:line="240" w:lineRule="auto"/>
      <w:rPr>
        <w:rFonts w:ascii="Times New Roman" w:hAnsi="Times New Roman" w:cs="Times New Roman" w:hint="default"/>
        <w:sz w:val="24"/>
        <w:szCs w:val="24"/>
      </w:rPr>
    </w:pPr>
    <w:r w:rsidRPr="00D717DD">
      <w:rPr>
        <w:rFonts w:ascii="Arial" w:hAnsi="Arial" w:cs="Arial"/>
        <w:color w:val="000000"/>
        <w:sz w:val="18"/>
        <w:szCs w:val="18"/>
      </w:rPr>
      <w:t>Florida Blue is a trade name of Blue Cross and Blue Shield of Florida, Inc.</w:t>
    </w:r>
    <w:r>
      <w:rPr>
        <w:rFonts w:ascii="Arial" w:hAnsi="Arial" w:cs="Arial"/>
        <w:color w:val="000000"/>
        <w:sz w:val="18"/>
        <w:szCs w:val="18"/>
      </w:rPr>
      <w:t>,</w:t>
    </w:r>
    <w:r w:rsidRPr="00D717DD">
      <w:rPr>
        <w:rFonts w:ascii="Arial" w:hAnsi="Arial" w:cs="Arial"/>
        <w:color w:val="000000"/>
        <w:sz w:val="18"/>
        <w:szCs w:val="18"/>
      </w:rPr>
      <w:t xml:space="preserve"> an Independent Licensee of the Blue Cross and Blue Shield</w:t>
    </w:r>
    <w:r>
      <w:rPr>
        <w:rFonts w:ascii="Arial" w:hAnsi="Arial" w:cs="Arial"/>
        <w:color w:val="000000"/>
        <w:sz w:val="18"/>
        <w:szCs w:val="18"/>
      </w:rPr>
      <w:t xml:space="preserve"> Association.</w:t>
    </w:r>
    <w:r>
      <w:rPr>
        <w:rFonts w:ascii="Times New Roman" w:hAnsi="Times New Roman" w:cs="Times New Roman"/>
        <w:sz w:val="24"/>
        <w:szCs w:val="24"/>
      </w:rPr>
      <w:t xml:space="preserve">  </w:t>
    </w:r>
    <w:r w:rsidRPr="007B1378">
      <w:rPr>
        <w:rFonts w:ascii="Arial" w:hAnsi="Arial" w:cs="Arial"/>
        <w:sz w:val="18"/>
        <w:szCs w:val="18"/>
      </w:rPr>
      <w:t>Florida Blue provides administrative services only</w:t>
    </w:r>
    <w:r>
      <w:rPr>
        <w:rFonts w:ascii="Arial" w:hAnsi="Arial" w:cs="Arial"/>
        <w:sz w:val="18"/>
        <w:szCs w:val="18"/>
      </w:rPr>
      <w:t>.</w:t>
    </w:r>
  </w:p>
  <w:p w:rsidR="00435A0D" w:rsidRDefault="003175A7" w:rsidP="009E5DD1">
    <w:pPr>
      <w:pStyle w:val="Footer"/>
      <w:tabs>
        <w:tab w:val="clear" w:pos="9360"/>
        <w:tab w:val="right" w:pos="14400"/>
      </w:tabs>
      <w:spacing w:after="0" w:line="240" w:lineRule="auto"/>
      <w:jc w:val="right"/>
      <w:rPr>
        <w:rFonts w:ascii="Times New Roman" w:hAnsi="Times New Roman" w:cs="Times New Roman" w:hint="default"/>
        <w:color w:val="000000"/>
        <w:sz w:val="24"/>
        <w:szCs w:val="24"/>
      </w:rPr>
    </w:pPr>
    <w:r w:rsidRPr="00820CB0">
      <w:rPr>
        <w:rFonts w:ascii="Arial" w:hAnsi="Arial" w:cs="Arial"/>
        <w:b/>
        <w:bCs/>
        <w:color w:val="0775A8"/>
        <w:sz w:val="24"/>
        <w:szCs w:val="24"/>
      </w:rPr>
      <w:fldChar w:fldCharType="begin"/>
    </w:r>
    <w:r w:rsidR="00D260C3" w:rsidRPr="00820CB0">
      <w:rPr>
        <w:rFonts w:ascii="Arial" w:hAnsi="Arial" w:cs="Arial"/>
        <w:b/>
        <w:bCs/>
        <w:color w:val="0775A8"/>
        <w:sz w:val="24"/>
        <w:szCs w:val="24"/>
      </w:rPr>
      <w:instrText xml:space="preserve"> PAGE </w:instrText>
    </w:r>
    <w:r w:rsidRPr="00820CB0">
      <w:rPr>
        <w:rFonts w:ascii="Arial" w:hAnsi="Arial" w:cs="Arial"/>
        <w:b/>
        <w:bCs/>
        <w:color w:val="0775A8"/>
        <w:sz w:val="24"/>
        <w:szCs w:val="24"/>
      </w:rPr>
      <w:fldChar w:fldCharType="separate"/>
    </w:r>
    <w:r w:rsidR="00A94640">
      <w:rPr>
        <w:rFonts w:ascii="Arial" w:hAnsi="Arial" w:cs="Arial" w:hint="default"/>
        <w:b/>
        <w:bCs/>
        <w:noProof/>
        <w:color w:val="0775A8"/>
        <w:sz w:val="24"/>
        <w:szCs w:val="24"/>
      </w:rPr>
      <w:t>8</w:t>
    </w:r>
    <w:r w:rsidRPr="00820CB0">
      <w:rPr>
        <w:rFonts w:ascii="Arial" w:hAnsi="Arial" w:cs="Arial"/>
        <w:b/>
        <w:bCs/>
        <w:color w:val="0775A8"/>
        <w:sz w:val="24"/>
        <w:szCs w:val="24"/>
      </w:rPr>
      <w:fldChar w:fldCharType="end"/>
    </w:r>
    <w:r w:rsidR="00D260C3" w:rsidRPr="00820CB0">
      <w:rPr>
        <w:rFonts w:ascii="Arial" w:hAnsi="Arial" w:cs="Arial"/>
        <w:b/>
        <w:bCs/>
        <w:color w:val="0775A8"/>
        <w:sz w:val="24"/>
        <w:szCs w:val="24"/>
      </w:rPr>
      <w:t xml:space="preserve"> of </w:t>
    </w:r>
    <w:r>
      <w:rPr>
        <w:rFonts w:ascii="Arial" w:hAnsi="Arial" w:cs="Arial"/>
        <w:b/>
        <w:bCs/>
        <w:color w:val="0775A8"/>
        <w:sz w:val="24"/>
        <w:szCs w:val="24"/>
      </w:rPr>
      <w:fldChar w:fldCharType="begin"/>
    </w:r>
    <w:r w:rsidR="00D260C3">
      <w:rPr>
        <w:rFonts w:ascii="Arial" w:hAnsi="Arial" w:cs="Arial"/>
        <w:b/>
        <w:bCs/>
        <w:color w:val="0775A8"/>
        <w:sz w:val="24"/>
        <w:szCs w:val="24"/>
      </w:rPr>
      <w:instrText xml:space="preserve"> PAGEREF  last_page </w:instrText>
    </w:r>
    <w:r>
      <w:rPr>
        <w:rFonts w:ascii="Arial" w:hAnsi="Arial" w:cs="Arial"/>
        <w:b/>
        <w:bCs/>
        <w:color w:val="0775A8"/>
        <w:sz w:val="24"/>
        <w:szCs w:val="24"/>
      </w:rPr>
      <w:fldChar w:fldCharType="separate"/>
    </w:r>
    <w:r w:rsidR="00A94640">
      <w:rPr>
        <w:rFonts w:ascii="Arial" w:hAnsi="Arial" w:cs="Arial" w:hint="default"/>
        <w:b/>
        <w:bCs/>
        <w:noProof/>
        <w:color w:val="0775A8"/>
        <w:sz w:val="24"/>
        <w:szCs w:val="24"/>
      </w:rPr>
      <w:t>8</w:t>
    </w:r>
    <w:r>
      <w:rPr>
        <w:rFonts w:ascii="Arial" w:hAnsi="Arial" w:cs="Arial"/>
        <w:b/>
        <w:bCs/>
        <w:color w:val="0775A8"/>
        <w:sz w:val="24"/>
        <w:szCs w:val="24"/>
      </w:rPr>
      <w:fldChar w:fldCharType="end"/>
    </w:r>
  </w:p>
  <w:p w:rsidR="00527B6A" w:rsidRPr="00401225" w:rsidRDefault="00D260C3" w:rsidP="001A4071">
    <w:pPr>
      <w:pStyle w:val="Footer"/>
      <w:tabs>
        <w:tab w:val="clear" w:pos="9360"/>
        <w:tab w:val="right" w:pos="14400"/>
      </w:tabs>
      <w:spacing w:after="0" w:line="240" w:lineRule="auto"/>
      <w:rPr>
        <w:rFonts w:cs="Times New Roman" w:hint="default"/>
      </w:rPr>
    </w:pPr>
    <w:r>
      <w:rPr>
        <w:rFonts w:ascii="Times New Roman" w:hAnsi="Times New Roman" w:cs="Times New Roman"/>
        <w:color w:val="000000"/>
        <w:sz w:val="24"/>
        <w:szCs w:val="24"/>
      </w:rPr>
      <w:tab/>
    </w:r>
    <w:r>
      <w:rPr>
        <w:rFonts w:ascii="Times New Roman" w:hAnsi="Times New Roman" w:cs="Times New Roman"/>
        <w:color w:val="000000"/>
        <w:sz w:val="24"/>
        <w:szCs w:val="24"/>
      </w:rPr>
      <w:tab/>
      <w:t>SBCID:</w:t>
    </w:r>
    <w:r w:rsidRPr="00522EC8">
      <w:t xml:space="preserve"> </w:t>
    </w:r>
    <w:r w:rsidRPr="00522EC8">
      <w:rPr>
        <w:rFonts w:ascii="Times New Roman" w:hAnsi="Times New Roman" w:cs="Times New Roman"/>
        <w:sz w:val="24"/>
        <w:szCs w:val="24"/>
      </w:rPr>
      <w:t>1108656</w:t>
    </w:r>
    <w:r w:rsidRPr="00522EC8">
      <w:rPr>
        <w:rFonts w:ascii="Times New Roman" w:hAnsi="Times New Roman" w:cs="Times New Roman"/>
        <w:color w:val="00000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C8C" w:rsidRDefault="00785C8C">
      <w:pPr>
        <w:spacing w:after="0" w:line="240" w:lineRule="auto"/>
        <w:rPr>
          <w:rFonts w:hint="default"/>
        </w:rPr>
      </w:pPr>
      <w:r>
        <w:separator/>
      </w:r>
    </w:p>
  </w:footnote>
  <w:footnote w:type="continuationSeparator" w:id="0">
    <w:p w:rsidR="00785C8C" w:rsidRDefault="00785C8C">
      <w:pPr>
        <w:spacing w:after="0"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40" w:rsidRDefault="00A94640">
    <w:pPr>
      <w:pStyle w:val="Header"/>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6A" w:rsidRPr="00401225" w:rsidRDefault="00785C8C" w:rsidP="00401225">
    <w:pPr>
      <w:pStyle w:val="Header"/>
      <w:spacing w:after="0" w:line="240" w:lineRule="auto"/>
      <w:rPr>
        <w:rFonts w:cs="Times New Roman" w:hint="default"/>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471"/>
      <w:gridCol w:w="5457"/>
      <w:gridCol w:w="5688"/>
    </w:tblGrid>
    <w:tr w:rsidR="00E846D8">
      <w:tc>
        <w:tcPr>
          <w:tcW w:w="3471" w:type="dxa"/>
          <w:vMerge w:val="restart"/>
          <w:tcBorders>
            <w:top w:val="nil"/>
            <w:left w:val="nil"/>
            <w:bottom w:val="nil"/>
            <w:right w:val="nil"/>
          </w:tcBorders>
        </w:tcPr>
        <w:p w:rsidR="00527B6A" w:rsidRPr="00CA57D8" w:rsidRDefault="00C957D0" w:rsidP="00F14126">
          <w:pPr>
            <w:tabs>
              <w:tab w:val="right" w:pos="14400"/>
            </w:tabs>
            <w:spacing w:after="0" w:line="240" w:lineRule="auto"/>
            <w:rPr>
              <w:rFonts w:ascii="Times New Roman" w:hAnsi="Times New Roman" w:cs="Times New Roman" w:hint="default"/>
              <w:sz w:val="24"/>
              <w:szCs w:val="24"/>
            </w:rPr>
          </w:pPr>
          <w:r>
            <w:rPr>
              <w:rFonts w:ascii="Times New Roman" w:hAnsi="Times New Roman" w:cs="Times New Roman"/>
              <w:noProof/>
              <w:sz w:val="24"/>
              <w:szCs w:val="24"/>
            </w:rPr>
            <w:drawing>
              <wp:inline distT="0" distB="0" distL="0" distR="0">
                <wp:extent cx="2066925" cy="44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tc>
      <w:tc>
        <w:tcPr>
          <w:tcW w:w="5457" w:type="dxa"/>
          <w:tcBorders>
            <w:top w:val="nil"/>
            <w:left w:val="nil"/>
            <w:bottom w:val="nil"/>
            <w:right w:val="nil"/>
          </w:tcBorders>
        </w:tcPr>
        <w:p w:rsidR="00527B6A" w:rsidRPr="00125071" w:rsidRDefault="00D260C3" w:rsidP="00401225">
          <w:pPr>
            <w:tabs>
              <w:tab w:val="right" w:pos="14400"/>
            </w:tabs>
            <w:spacing w:after="0" w:line="240" w:lineRule="auto"/>
            <w:rPr>
              <w:rFonts w:ascii="Arial" w:hAnsi="Arial" w:cs="Arial" w:hint="default"/>
              <w:b/>
              <w:bCs/>
              <w:color w:val="0775A8"/>
              <w:sz w:val="36"/>
              <w:szCs w:val="36"/>
            </w:rPr>
          </w:pPr>
          <w:r w:rsidRPr="00125071">
            <w:rPr>
              <w:rFonts w:ascii="Arial" w:hAnsi="Arial" w:cs="Arial"/>
              <w:b/>
              <w:bCs/>
              <w:color w:val="0775A8"/>
              <w:sz w:val="36"/>
              <w:szCs w:val="36"/>
            </w:rPr>
            <w:t>BlueOptions 05901</w:t>
          </w:r>
        </w:p>
      </w:tc>
      <w:tc>
        <w:tcPr>
          <w:tcW w:w="5688" w:type="dxa"/>
          <w:tcBorders>
            <w:top w:val="nil"/>
            <w:left w:val="nil"/>
            <w:bottom w:val="nil"/>
            <w:right w:val="nil"/>
          </w:tcBorders>
        </w:tcPr>
        <w:p w:rsidR="00527B6A" w:rsidRPr="00125071" w:rsidRDefault="00A94640" w:rsidP="00CA57D8">
          <w:pPr>
            <w:tabs>
              <w:tab w:val="right" w:pos="14400"/>
            </w:tabs>
            <w:spacing w:after="0" w:line="240" w:lineRule="auto"/>
            <w:jc w:val="right"/>
            <w:rPr>
              <w:rFonts w:ascii="Arial" w:hAnsi="Arial" w:cs="Arial" w:hint="default"/>
              <w:bCs/>
              <w:color w:val="0775A8"/>
              <w:sz w:val="24"/>
              <w:szCs w:val="24"/>
            </w:rPr>
          </w:pPr>
          <w:r>
            <w:rPr>
              <w:rFonts w:ascii="Arial" w:hAnsi="Arial" w:cs="Arial"/>
              <w:bCs/>
              <w:color w:val="0775A8"/>
              <w:sz w:val="24"/>
              <w:szCs w:val="24"/>
            </w:rPr>
            <w:t>Coverage Period: 10/01/2020 - 09/30/2021</w:t>
          </w:r>
          <w:bookmarkStart w:id="8" w:name="_GoBack"/>
          <w:bookmarkEnd w:id="8"/>
        </w:p>
      </w:tc>
    </w:tr>
    <w:tr w:rsidR="00E846D8">
      <w:trPr>
        <w:trHeight w:val="332"/>
      </w:trPr>
      <w:tc>
        <w:tcPr>
          <w:tcW w:w="3471" w:type="dxa"/>
          <w:vMerge/>
          <w:tcBorders>
            <w:top w:val="nil"/>
            <w:left w:val="nil"/>
            <w:bottom w:val="nil"/>
            <w:right w:val="nil"/>
          </w:tcBorders>
        </w:tcPr>
        <w:p w:rsidR="00527B6A" w:rsidRDefault="00785C8C" w:rsidP="00401225">
          <w:pPr>
            <w:tabs>
              <w:tab w:val="right" w:pos="14400"/>
            </w:tabs>
            <w:spacing w:after="0" w:line="240" w:lineRule="auto"/>
            <w:rPr>
              <w:rFonts w:ascii="Times New Roman" w:hAnsi="Times New Roman" w:cs="Times New Roman" w:hint="default"/>
              <w:b/>
              <w:bCs/>
              <w:color w:val="0775A8"/>
              <w:sz w:val="32"/>
              <w:szCs w:val="32"/>
            </w:rPr>
          </w:pPr>
        </w:p>
      </w:tc>
      <w:tc>
        <w:tcPr>
          <w:tcW w:w="11145" w:type="dxa"/>
          <w:gridSpan w:val="2"/>
          <w:tcBorders>
            <w:top w:val="nil"/>
            <w:left w:val="nil"/>
            <w:bottom w:val="nil"/>
            <w:right w:val="nil"/>
          </w:tcBorders>
        </w:tcPr>
        <w:p w:rsidR="00527B6A" w:rsidRPr="002F034F" w:rsidRDefault="00D260C3" w:rsidP="00325FEF">
          <w:pPr>
            <w:tabs>
              <w:tab w:val="right" w:pos="14400"/>
            </w:tabs>
            <w:spacing w:after="0" w:line="240" w:lineRule="auto"/>
            <w:rPr>
              <w:rFonts w:ascii="Garamond" w:hAnsi="Garamond" w:cs="Arial" w:hint="default"/>
              <w:bCs/>
              <w:color w:val="0775A8"/>
              <w:sz w:val="32"/>
              <w:szCs w:val="32"/>
            </w:rPr>
          </w:pPr>
          <w:r w:rsidRPr="002F034F">
            <w:rPr>
              <w:rFonts w:ascii="Garamond" w:hAnsi="Garamond" w:cs="Arial"/>
              <w:bCs/>
              <w:color w:val="0775A8"/>
              <w:sz w:val="24"/>
              <w:szCs w:val="24"/>
            </w:rPr>
            <w:t>with Rx $15/$50/$80</w:t>
          </w:r>
        </w:p>
      </w:tc>
    </w:tr>
  </w:tbl>
  <w:p w:rsidR="00527B6A" w:rsidRPr="002B67AC" w:rsidRDefault="00785C8C" w:rsidP="00401225">
    <w:pPr>
      <w:pStyle w:val="Header"/>
      <w:tabs>
        <w:tab w:val="clear" w:pos="9360"/>
        <w:tab w:val="right" w:pos="14400"/>
      </w:tabs>
      <w:rPr>
        <w:rFonts w:ascii="Times New Roman" w:hAnsi="Times New Roman" w:cs="Times New Roman" w:hint="default"/>
        <w:sz w:val="24"/>
        <w:szCs w:val="24"/>
      </w:rPr>
    </w:pPr>
    <w:r>
      <w:rPr>
        <w:rFonts w:hint="default"/>
        <w:noProof/>
      </w:rPr>
      <w:pict>
        <v:shapetype id="_x0000_t32" coordsize="21600,21600" o:spt="32" o:oned="t" path="m,l21600,21600e" filled="f">
          <v:path arrowok="t" fillok="f" o:connecttype="none"/>
          <o:lock v:ext="edit" shapetype="t"/>
        </v:shapetype>
        <v:shape id="AutoShape 4" o:spid="_x0000_s2049" type="#_x0000_t32" style="position:absolute;margin-left:-10.2pt;margin-top:18.65pt;width:737pt;height:.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" strokecolor="#f2f2f2" strokeweight="3pt">
          <v:shadow on="t" color="#205867" opacity=".5" offset="1pt"/>
        </v:shape>
      </w:pict>
    </w:r>
    <w:r w:rsidR="00D260C3" w:rsidRPr="002B67AC">
      <w:rPr>
        <w:rFonts w:ascii="Times New Roman" w:hAnsi="Times New Roman" w:cs="Times New Roman"/>
        <w:b/>
        <w:bCs/>
        <w:sz w:val="24"/>
        <w:szCs w:val="24"/>
      </w:rPr>
      <w:t xml:space="preserve">Summary of Benefits and Coverage: </w:t>
    </w:r>
    <w:r w:rsidR="00D260C3" w:rsidRPr="002B67AC">
      <w:rPr>
        <w:rFonts w:ascii="Times New Roman" w:hAnsi="Times New Roman" w:cs="Times New Roman"/>
        <w:sz w:val="24"/>
        <w:szCs w:val="24"/>
      </w:rPr>
      <w:t>What this Plan Covers &amp; What it Costs</w:t>
    </w:r>
    <w:r w:rsidR="00D260C3" w:rsidRPr="002B67AC">
      <w:rPr>
        <w:rFonts w:ascii="Times New Roman" w:hAnsi="Times New Roman" w:cs="Times New Roman"/>
        <w:b/>
        <w:bCs/>
        <w:sz w:val="24"/>
        <w:szCs w:val="24"/>
      </w:rPr>
      <w:tab/>
      <w:t xml:space="preserve"> Coverage for: </w:t>
    </w:r>
    <w:r w:rsidR="00D260C3" w:rsidRPr="002B67AC">
      <w:rPr>
        <w:rFonts w:ascii="Times New Roman" w:hAnsi="Times New Roman" w:cs="Times New Roman"/>
        <w:sz w:val="24"/>
        <w:szCs w:val="24"/>
      </w:rPr>
      <w:t xml:space="preserve">Individual and/or Family </w:t>
    </w:r>
    <w:r w:rsidR="00D260C3" w:rsidRPr="002B67AC">
      <w:rPr>
        <w:rFonts w:ascii="Times New Roman" w:hAnsi="Times New Roman" w:cs="Times New Roman"/>
        <w:color w:val="0775A8"/>
        <w:sz w:val="24"/>
        <w:szCs w:val="24"/>
      </w:rPr>
      <w:t>|</w:t>
    </w:r>
    <w:r w:rsidR="00D260C3" w:rsidRPr="002B67AC">
      <w:rPr>
        <w:rFonts w:ascii="Times New Roman" w:hAnsi="Times New Roman" w:cs="Times New Roman"/>
        <w:b/>
        <w:bCs/>
        <w:color w:val="0775A8"/>
        <w:sz w:val="24"/>
        <w:szCs w:val="24"/>
      </w:rPr>
      <w:t xml:space="preserve"> </w:t>
    </w:r>
    <w:r w:rsidR="00D260C3" w:rsidRPr="002B67AC">
      <w:rPr>
        <w:rFonts w:ascii="Times New Roman" w:hAnsi="Times New Roman" w:cs="Times New Roman"/>
        <w:b/>
        <w:bCs/>
        <w:sz w:val="24"/>
        <w:szCs w:val="24"/>
      </w:rPr>
      <w:t xml:space="preserve">Plan Type: </w:t>
    </w:r>
    <w:r w:rsidR="00D260C3" w:rsidRPr="002B67AC">
      <w:rPr>
        <w:rFonts w:ascii="Times New Roman" w:hAnsi="Times New Roman" w:cs="Times New Roman"/>
        <w:sz w:val="24"/>
        <w:szCs w:val="24"/>
      </w:rPr>
      <w:t>PPO</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6A" w:rsidRPr="00401225" w:rsidRDefault="00785C8C" w:rsidP="00401225">
    <w:pPr>
      <w:pStyle w:val="Header"/>
      <w:tabs>
        <w:tab w:val="clear" w:pos="9360"/>
        <w:tab w:val="right" w:pos="14400"/>
      </w:tabs>
      <w:spacing w:after="0" w:line="240" w:lineRule="auto"/>
      <w:rPr>
        <w:rFonts w:ascii="Arial" w:hAnsi="Arial" w:cs="Arial" w:hint="default"/>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6A" w:rsidRPr="00401225" w:rsidRDefault="00785C8C" w:rsidP="00401225">
    <w:pPr>
      <w:pStyle w:val="Header"/>
      <w:tabs>
        <w:tab w:val="clear" w:pos="9360"/>
        <w:tab w:val="right" w:pos="14400"/>
      </w:tabs>
      <w:spacing w:after="0" w:line="240" w:lineRule="auto"/>
      <w:rPr>
        <w:rFonts w:ascii="Arial" w:hAnsi="Arial" w:cs="Arial" w:hint="default"/>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6A" w:rsidRPr="00E30D14" w:rsidRDefault="00785C8C" w:rsidP="00F67192">
    <w:pPr>
      <w:pStyle w:val="Header"/>
      <w:tabs>
        <w:tab w:val="clear" w:pos="9360"/>
        <w:tab w:val="right" w:pos="14400"/>
      </w:tabs>
      <w:rPr>
        <w:rFonts w:ascii="Arial" w:hAnsi="Arial" w:cs="Arial" w:hint="default"/>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6A" w:rsidRPr="00C042BD" w:rsidRDefault="00785C8C" w:rsidP="00C042BD">
    <w:pPr>
      <w:pStyle w:val="Header"/>
      <w:rPr>
        <w:rFonts w:cs="Times New Roman"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75pt;height:45pt;mso-position-horizontal:left" o:bullet="t" o:allowoverlap="f">
        <v:imagedata r:id="rId1" o:title=""/>
      </v:shape>
    </w:pict>
  </w:numPicBullet>
  <w:abstractNum w:abstractNumId="0" w15:restartNumberingAfterBreak="0">
    <w:nsid w:val="FFFFFF7C"/>
    <w:multiLevelType w:val="singleLevel"/>
    <w:tmpl w:val="941EEFDC"/>
    <w:lvl w:ilvl="0">
      <w:start w:val="1"/>
      <w:numFmt w:val="decimal"/>
      <w:lvlText w:val="%1."/>
      <w:lvlJc w:val="left"/>
      <w:pPr>
        <w:tabs>
          <w:tab w:val="left" w:pos="1800"/>
        </w:tabs>
        <w:ind w:left="1800" w:hanging="360"/>
      </w:pPr>
      <w:rPr>
        <w:rFonts w:cs="Times New Roman" w:hint="cs"/>
        <w:rtl w:val="0"/>
        <w:cs w:val="0"/>
      </w:rPr>
    </w:lvl>
  </w:abstractNum>
  <w:abstractNum w:abstractNumId="1" w15:restartNumberingAfterBreak="0">
    <w:nsid w:val="FFFFFF7D"/>
    <w:multiLevelType w:val="singleLevel"/>
    <w:tmpl w:val="C1CE87EA"/>
    <w:lvl w:ilvl="0">
      <w:start w:val="1"/>
      <w:numFmt w:val="decimal"/>
      <w:lvlText w:val="%1."/>
      <w:lvlJc w:val="left"/>
      <w:pPr>
        <w:tabs>
          <w:tab w:val="left" w:pos="1440"/>
        </w:tabs>
        <w:ind w:left="1440" w:hanging="360"/>
      </w:pPr>
      <w:rPr>
        <w:rFonts w:cs="Times New Roman" w:hint="cs"/>
        <w:rtl w:val="0"/>
        <w:cs w:val="0"/>
      </w:rPr>
    </w:lvl>
  </w:abstractNum>
  <w:abstractNum w:abstractNumId="2" w15:restartNumberingAfterBreak="0">
    <w:nsid w:val="FFFFFF7E"/>
    <w:multiLevelType w:val="singleLevel"/>
    <w:tmpl w:val="61BE4C90"/>
    <w:lvl w:ilvl="0">
      <w:start w:val="1"/>
      <w:numFmt w:val="decimal"/>
      <w:lvlText w:val="%1."/>
      <w:lvlJc w:val="left"/>
      <w:pPr>
        <w:tabs>
          <w:tab w:val="left" w:pos="1080"/>
        </w:tabs>
        <w:ind w:left="1080" w:hanging="360"/>
      </w:pPr>
      <w:rPr>
        <w:rFonts w:cs="Times New Roman" w:hint="cs"/>
        <w:rtl w:val="0"/>
        <w:cs w:val="0"/>
      </w:rPr>
    </w:lvl>
  </w:abstractNum>
  <w:abstractNum w:abstractNumId="3" w15:restartNumberingAfterBreak="0">
    <w:nsid w:val="FFFFFF7F"/>
    <w:multiLevelType w:val="singleLevel"/>
    <w:tmpl w:val="9672077C"/>
    <w:lvl w:ilvl="0">
      <w:start w:val="1"/>
      <w:numFmt w:val="decimal"/>
      <w:lvlText w:val="%1."/>
      <w:lvlJc w:val="left"/>
      <w:pPr>
        <w:tabs>
          <w:tab w:val="left" w:pos="720"/>
        </w:tabs>
        <w:ind w:left="720" w:hanging="360"/>
      </w:pPr>
      <w:rPr>
        <w:rFonts w:cs="Times New Roman" w:hint="cs"/>
        <w:rtl w:val="0"/>
        <w:cs w:val="0"/>
      </w:rPr>
    </w:lvl>
  </w:abstractNum>
  <w:abstractNum w:abstractNumId="4" w15:restartNumberingAfterBreak="0">
    <w:nsid w:val="FFFFFF80"/>
    <w:multiLevelType w:val="singleLevel"/>
    <w:tmpl w:val="78467C70"/>
    <w:lvl w:ilvl="0">
      <w:start w:val="1"/>
      <w:numFmt w:val="bullet"/>
      <w:lvlText w:val=""/>
      <w:lvlJc w:val="left"/>
      <w:pPr>
        <w:tabs>
          <w:tab w:val="left" w:pos="1800"/>
        </w:tabs>
        <w:ind w:left="1800" w:hanging="360"/>
      </w:pPr>
      <w:rPr>
        <w:rFonts w:ascii="Symbol" w:hAnsi="Symbol"/>
      </w:rPr>
    </w:lvl>
  </w:abstractNum>
  <w:abstractNum w:abstractNumId="5" w15:restartNumberingAfterBreak="0">
    <w:nsid w:val="FFFFFF81"/>
    <w:multiLevelType w:val="singleLevel"/>
    <w:tmpl w:val="80A83206"/>
    <w:lvl w:ilvl="0">
      <w:start w:val="1"/>
      <w:numFmt w:val="bullet"/>
      <w:lvlText w:val=""/>
      <w:lvlJc w:val="left"/>
      <w:pPr>
        <w:tabs>
          <w:tab w:val="left" w:pos="1440"/>
        </w:tabs>
        <w:ind w:left="1440" w:hanging="360"/>
      </w:pPr>
      <w:rPr>
        <w:rFonts w:ascii="Symbol" w:hAnsi="Symbol"/>
      </w:rPr>
    </w:lvl>
  </w:abstractNum>
  <w:abstractNum w:abstractNumId="6" w15:restartNumberingAfterBreak="0">
    <w:nsid w:val="FFFFFF82"/>
    <w:multiLevelType w:val="singleLevel"/>
    <w:tmpl w:val="2D44ED9E"/>
    <w:lvl w:ilvl="0">
      <w:start w:val="1"/>
      <w:numFmt w:val="bullet"/>
      <w:lvlText w:val=""/>
      <w:lvlJc w:val="left"/>
      <w:pPr>
        <w:tabs>
          <w:tab w:val="left" w:pos="1080"/>
        </w:tabs>
        <w:ind w:left="1080" w:hanging="360"/>
      </w:pPr>
      <w:rPr>
        <w:rFonts w:ascii="Symbol" w:hAnsi="Symbol"/>
      </w:rPr>
    </w:lvl>
  </w:abstractNum>
  <w:abstractNum w:abstractNumId="7" w15:restartNumberingAfterBreak="0">
    <w:nsid w:val="FFFFFF83"/>
    <w:multiLevelType w:val="singleLevel"/>
    <w:tmpl w:val="74960EA4"/>
    <w:lvl w:ilvl="0">
      <w:start w:val="1"/>
      <w:numFmt w:val="bullet"/>
      <w:lvlText w:val=""/>
      <w:lvlJc w:val="left"/>
      <w:pPr>
        <w:tabs>
          <w:tab w:val="left" w:pos="720"/>
        </w:tabs>
        <w:ind w:left="720" w:hanging="360"/>
      </w:pPr>
      <w:rPr>
        <w:rFonts w:ascii="Symbol" w:hAnsi="Symbol"/>
      </w:rPr>
    </w:lvl>
  </w:abstractNum>
  <w:abstractNum w:abstractNumId="8" w15:restartNumberingAfterBreak="0">
    <w:nsid w:val="FFFFFF88"/>
    <w:multiLevelType w:val="singleLevel"/>
    <w:tmpl w:val="43D6CCC8"/>
    <w:lvl w:ilvl="0">
      <w:start w:val="1"/>
      <w:numFmt w:val="decimal"/>
      <w:lvlText w:val="%1."/>
      <w:lvlJc w:val="left"/>
      <w:pPr>
        <w:tabs>
          <w:tab w:val="left" w:pos="360"/>
        </w:tabs>
        <w:ind w:left="360" w:hanging="360"/>
      </w:pPr>
      <w:rPr>
        <w:rFonts w:cs="Times New Roman" w:hint="cs"/>
        <w:rtl w:val="0"/>
        <w:cs w:val="0"/>
      </w:rPr>
    </w:lvl>
  </w:abstractNum>
  <w:abstractNum w:abstractNumId="9" w15:restartNumberingAfterBreak="0">
    <w:nsid w:val="FFFFFF89"/>
    <w:multiLevelType w:val="singleLevel"/>
    <w:tmpl w:val="0F5CA480"/>
    <w:lvl w:ilvl="0">
      <w:start w:val="1"/>
      <w:numFmt w:val="bullet"/>
      <w:lvlText w:val=""/>
      <w:lvlJc w:val="left"/>
      <w:pPr>
        <w:tabs>
          <w:tab w:val="left" w:pos="360"/>
        </w:tabs>
        <w:ind w:left="360" w:hanging="360"/>
      </w:pPr>
      <w:rPr>
        <w:rFonts w:ascii="Symbol" w:hAnsi="Symbol"/>
      </w:rPr>
    </w:lvl>
  </w:abstractNum>
  <w:abstractNum w:abstractNumId="10" w15:restartNumberingAfterBreak="0">
    <w:nsid w:val="00C52FC1"/>
    <w:multiLevelType w:val="hybridMultilevel"/>
    <w:tmpl w:val="9124A1CA"/>
    <w:lvl w:ilvl="0" w:tplc="EFB6B1FC">
      <w:start w:val="1"/>
      <w:numFmt w:val="bullet"/>
      <w:lvlText w:val=""/>
      <w:lvlJc w:val="left"/>
      <w:pPr>
        <w:ind w:left="720" w:hanging="360"/>
      </w:pPr>
      <w:rPr>
        <w:rFonts w:ascii="Symbol" w:hAnsi="Symbol"/>
        <w:color w:val="0775A8"/>
        <w:sz w:val="28"/>
      </w:rPr>
    </w:lvl>
    <w:lvl w:ilvl="1" w:tplc="979482C2">
      <w:start w:val="1"/>
      <w:numFmt w:val="bullet"/>
      <w:lvlText w:val="o"/>
      <w:lvlJc w:val="left"/>
      <w:pPr>
        <w:ind w:left="1440" w:hanging="360"/>
      </w:pPr>
      <w:rPr>
        <w:rFonts w:ascii="Courier New" w:hAnsi="Courier New"/>
      </w:rPr>
    </w:lvl>
    <w:lvl w:ilvl="2" w:tplc="F5A69DA6">
      <w:start w:val="1"/>
      <w:numFmt w:val="bullet"/>
      <w:lvlText w:val=""/>
      <w:lvlJc w:val="left"/>
      <w:pPr>
        <w:ind w:left="2160" w:hanging="360"/>
      </w:pPr>
      <w:rPr>
        <w:rFonts w:ascii="Wingdings" w:hAnsi="Wingdings"/>
      </w:rPr>
    </w:lvl>
    <w:lvl w:ilvl="3" w:tplc="783C28E2">
      <w:start w:val="1"/>
      <w:numFmt w:val="bullet"/>
      <w:lvlText w:val=""/>
      <w:lvlJc w:val="left"/>
      <w:pPr>
        <w:ind w:left="2880" w:hanging="360"/>
      </w:pPr>
      <w:rPr>
        <w:rFonts w:ascii="Symbol" w:hAnsi="Symbol"/>
      </w:rPr>
    </w:lvl>
    <w:lvl w:ilvl="4" w:tplc="BF0E0AFE">
      <w:start w:val="1"/>
      <w:numFmt w:val="bullet"/>
      <w:lvlText w:val="o"/>
      <w:lvlJc w:val="left"/>
      <w:pPr>
        <w:ind w:left="3600" w:hanging="360"/>
      </w:pPr>
      <w:rPr>
        <w:rFonts w:ascii="Courier New" w:hAnsi="Courier New"/>
      </w:rPr>
    </w:lvl>
    <w:lvl w:ilvl="5" w:tplc="F7B6BDC6">
      <w:start w:val="1"/>
      <w:numFmt w:val="bullet"/>
      <w:lvlText w:val=""/>
      <w:lvlJc w:val="left"/>
      <w:pPr>
        <w:ind w:left="4320" w:hanging="360"/>
      </w:pPr>
      <w:rPr>
        <w:rFonts w:ascii="Wingdings" w:hAnsi="Wingdings"/>
      </w:rPr>
    </w:lvl>
    <w:lvl w:ilvl="6" w:tplc="FACE7934">
      <w:start w:val="1"/>
      <w:numFmt w:val="bullet"/>
      <w:lvlText w:val=""/>
      <w:lvlJc w:val="left"/>
      <w:pPr>
        <w:ind w:left="5040" w:hanging="360"/>
      </w:pPr>
      <w:rPr>
        <w:rFonts w:ascii="Symbol" w:hAnsi="Symbol"/>
      </w:rPr>
    </w:lvl>
    <w:lvl w:ilvl="7" w:tplc="43489D7C">
      <w:start w:val="1"/>
      <w:numFmt w:val="bullet"/>
      <w:lvlText w:val="o"/>
      <w:lvlJc w:val="left"/>
      <w:pPr>
        <w:ind w:left="5760" w:hanging="360"/>
      </w:pPr>
      <w:rPr>
        <w:rFonts w:ascii="Courier New" w:hAnsi="Courier New"/>
      </w:rPr>
    </w:lvl>
    <w:lvl w:ilvl="8" w:tplc="0E8EDCB8">
      <w:start w:val="1"/>
      <w:numFmt w:val="bullet"/>
      <w:lvlText w:val=""/>
      <w:lvlJc w:val="left"/>
      <w:pPr>
        <w:ind w:left="6480" w:hanging="360"/>
      </w:pPr>
      <w:rPr>
        <w:rFonts w:ascii="Wingdings" w:hAnsi="Wingdings"/>
      </w:rPr>
    </w:lvl>
  </w:abstractNum>
  <w:abstractNum w:abstractNumId="11" w15:restartNumberingAfterBreak="0">
    <w:nsid w:val="05193998"/>
    <w:multiLevelType w:val="hybridMultilevel"/>
    <w:tmpl w:val="F1283E84"/>
    <w:lvl w:ilvl="0" w:tplc="F3DA9A0A">
      <w:start w:val="1"/>
      <w:numFmt w:val="bullet"/>
      <w:lvlText w:val=""/>
      <w:lvlJc w:val="left"/>
      <w:pPr>
        <w:ind w:left="720" w:hanging="360"/>
      </w:pPr>
      <w:rPr>
        <w:rFonts w:ascii="Symbol" w:hAnsi="Symbol"/>
        <w:color w:val="0775A8"/>
      </w:rPr>
    </w:lvl>
    <w:lvl w:ilvl="1" w:tplc="16F27F58">
      <w:start w:val="1"/>
      <w:numFmt w:val="bullet"/>
      <w:lvlText w:val="o"/>
      <w:lvlJc w:val="left"/>
      <w:pPr>
        <w:ind w:left="1440" w:hanging="360"/>
      </w:pPr>
      <w:rPr>
        <w:rFonts w:ascii="Courier New" w:hAnsi="Courier New"/>
      </w:rPr>
    </w:lvl>
    <w:lvl w:ilvl="2" w:tplc="E1A4FAA6">
      <w:start w:val="1"/>
      <w:numFmt w:val="bullet"/>
      <w:lvlText w:val=""/>
      <w:lvlJc w:val="left"/>
      <w:pPr>
        <w:ind w:left="2160" w:hanging="360"/>
      </w:pPr>
      <w:rPr>
        <w:rFonts w:ascii="Wingdings" w:hAnsi="Wingdings"/>
      </w:rPr>
    </w:lvl>
    <w:lvl w:ilvl="3" w:tplc="536E31C6">
      <w:start w:val="1"/>
      <w:numFmt w:val="bullet"/>
      <w:lvlText w:val=""/>
      <w:lvlJc w:val="left"/>
      <w:pPr>
        <w:ind w:left="2880" w:hanging="360"/>
      </w:pPr>
      <w:rPr>
        <w:rFonts w:ascii="Symbol" w:hAnsi="Symbol"/>
      </w:rPr>
    </w:lvl>
    <w:lvl w:ilvl="4" w:tplc="E550E7B8">
      <w:start w:val="1"/>
      <w:numFmt w:val="bullet"/>
      <w:lvlText w:val="o"/>
      <w:lvlJc w:val="left"/>
      <w:pPr>
        <w:ind w:left="3600" w:hanging="360"/>
      </w:pPr>
      <w:rPr>
        <w:rFonts w:ascii="Courier New" w:hAnsi="Courier New"/>
      </w:rPr>
    </w:lvl>
    <w:lvl w:ilvl="5" w:tplc="057E0EBE">
      <w:start w:val="1"/>
      <w:numFmt w:val="bullet"/>
      <w:lvlText w:val=""/>
      <w:lvlJc w:val="left"/>
      <w:pPr>
        <w:ind w:left="4320" w:hanging="360"/>
      </w:pPr>
      <w:rPr>
        <w:rFonts w:ascii="Wingdings" w:hAnsi="Wingdings"/>
      </w:rPr>
    </w:lvl>
    <w:lvl w:ilvl="6" w:tplc="CAA82BDC">
      <w:start w:val="1"/>
      <w:numFmt w:val="bullet"/>
      <w:lvlText w:val=""/>
      <w:lvlJc w:val="left"/>
      <w:pPr>
        <w:ind w:left="5040" w:hanging="360"/>
      </w:pPr>
      <w:rPr>
        <w:rFonts w:ascii="Symbol" w:hAnsi="Symbol"/>
      </w:rPr>
    </w:lvl>
    <w:lvl w:ilvl="7" w:tplc="077C9F16">
      <w:start w:val="1"/>
      <w:numFmt w:val="bullet"/>
      <w:lvlText w:val="o"/>
      <w:lvlJc w:val="left"/>
      <w:pPr>
        <w:ind w:left="5760" w:hanging="360"/>
      </w:pPr>
      <w:rPr>
        <w:rFonts w:ascii="Courier New" w:hAnsi="Courier New"/>
      </w:rPr>
    </w:lvl>
    <w:lvl w:ilvl="8" w:tplc="9968BCDA">
      <w:start w:val="1"/>
      <w:numFmt w:val="bullet"/>
      <w:lvlText w:val=""/>
      <w:lvlJc w:val="left"/>
      <w:pPr>
        <w:ind w:left="6480" w:hanging="360"/>
      </w:pPr>
      <w:rPr>
        <w:rFonts w:ascii="Wingdings" w:hAnsi="Wingdings"/>
      </w:rPr>
    </w:lvl>
  </w:abstractNum>
  <w:abstractNum w:abstractNumId="12" w15:restartNumberingAfterBreak="0">
    <w:nsid w:val="0E783212"/>
    <w:multiLevelType w:val="hybridMultilevel"/>
    <w:tmpl w:val="1D0CD24E"/>
    <w:lvl w:ilvl="0" w:tplc="72B05CD2">
      <w:start w:val="1"/>
      <w:numFmt w:val="bullet"/>
      <w:lvlText w:val=""/>
      <w:lvlJc w:val="left"/>
      <w:pPr>
        <w:ind w:left="360" w:hanging="360"/>
      </w:pPr>
      <w:rPr>
        <w:rFonts w:ascii="Symbol" w:hAnsi="Symbol"/>
        <w:color w:val="0064C8"/>
      </w:rPr>
    </w:lvl>
    <w:lvl w:ilvl="1" w:tplc="439E586C">
      <w:start w:val="1"/>
      <w:numFmt w:val="bullet"/>
      <w:lvlText w:val="o"/>
      <w:lvlJc w:val="left"/>
      <w:pPr>
        <w:ind w:left="1080" w:hanging="360"/>
      </w:pPr>
      <w:rPr>
        <w:rFonts w:ascii="Courier New" w:hAnsi="Courier New"/>
      </w:rPr>
    </w:lvl>
    <w:lvl w:ilvl="2" w:tplc="8C50782E">
      <w:start w:val="1"/>
      <w:numFmt w:val="bullet"/>
      <w:lvlText w:val=""/>
      <w:lvlJc w:val="left"/>
      <w:pPr>
        <w:ind w:left="1800" w:hanging="360"/>
      </w:pPr>
      <w:rPr>
        <w:rFonts w:ascii="Wingdings" w:hAnsi="Wingdings"/>
      </w:rPr>
    </w:lvl>
    <w:lvl w:ilvl="3" w:tplc="19A8A5CC">
      <w:start w:val="1"/>
      <w:numFmt w:val="bullet"/>
      <w:lvlText w:val=""/>
      <w:lvlJc w:val="left"/>
      <w:pPr>
        <w:ind w:left="2520" w:hanging="360"/>
      </w:pPr>
      <w:rPr>
        <w:rFonts w:ascii="Symbol" w:hAnsi="Symbol"/>
      </w:rPr>
    </w:lvl>
    <w:lvl w:ilvl="4" w:tplc="F920F208">
      <w:start w:val="1"/>
      <w:numFmt w:val="bullet"/>
      <w:lvlText w:val="o"/>
      <w:lvlJc w:val="left"/>
      <w:pPr>
        <w:ind w:left="3240" w:hanging="360"/>
      </w:pPr>
      <w:rPr>
        <w:rFonts w:ascii="Courier New" w:hAnsi="Courier New"/>
      </w:rPr>
    </w:lvl>
    <w:lvl w:ilvl="5" w:tplc="C3E00362">
      <w:start w:val="1"/>
      <w:numFmt w:val="bullet"/>
      <w:lvlText w:val=""/>
      <w:lvlJc w:val="left"/>
      <w:pPr>
        <w:ind w:left="3960" w:hanging="360"/>
      </w:pPr>
      <w:rPr>
        <w:rFonts w:ascii="Wingdings" w:hAnsi="Wingdings"/>
      </w:rPr>
    </w:lvl>
    <w:lvl w:ilvl="6" w:tplc="1A88552C">
      <w:start w:val="1"/>
      <w:numFmt w:val="bullet"/>
      <w:lvlText w:val=""/>
      <w:lvlJc w:val="left"/>
      <w:pPr>
        <w:ind w:left="4680" w:hanging="360"/>
      </w:pPr>
      <w:rPr>
        <w:rFonts w:ascii="Symbol" w:hAnsi="Symbol"/>
      </w:rPr>
    </w:lvl>
    <w:lvl w:ilvl="7" w:tplc="E3AE0D68">
      <w:start w:val="1"/>
      <w:numFmt w:val="bullet"/>
      <w:lvlText w:val="o"/>
      <w:lvlJc w:val="left"/>
      <w:pPr>
        <w:ind w:left="5400" w:hanging="360"/>
      </w:pPr>
      <w:rPr>
        <w:rFonts w:ascii="Courier New" w:hAnsi="Courier New"/>
      </w:rPr>
    </w:lvl>
    <w:lvl w:ilvl="8" w:tplc="8DFEC082">
      <w:start w:val="1"/>
      <w:numFmt w:val="bullet"/>
      <w:lvlText w:val=""/>
      <w:lvlJc w:val="left"/>
      <w:pPr>
        <w:ind w:left="6120" w:hanging="360"/>
      </w:pPr>
      <w:rPr>
        <w:rFonts w:ascii="Wingdings" w:hAnsi="Wingdings"/>
      </w:rPr>
    </w:lvl>
  </w:abstractNum>
  <w:abstractNum w:abstractNumId="13" w15:restartNumberingAfterBreak="0">
    <w:nsid w:val="10A12641"/>
    <w:multiLevelType w:val="hybridMultilevel"/>
    <w:tmpl w:val="60262DD8"/>
    <w:lvl w:ilvl="0" w:tplc="8444B3DE">
      <w:start w:val="1"/>
      <w:numFmt w:val="decimal"/>
      <w:lvlText w:val="%1."/>
      <w:lvlJc w:val="left"/>
      <w:pPr>
        <w:ind w:left="720" w:hanging="360"/>
      </w:pPr>
      <w:rPr>
        <w:rFonts w:cs="Times New Roman" w:hint="cs"/>
        <w:rtl w:val="0"/>
        <w:cs w:val="0"/>
      </w:rPr>
    </w:lvl>
    <w:lvl w:ilvl="1" w:tplc="F0DA68E6">
      <w:start w:val="1"/>
      <w:numFmt w:val="decimal"/>
      <w:lvlText w:val="%2."/>
      <w:lvlJc w:val="left"/>
      <w:pPr>
        <w:tabs>
          <w:tab w:val="left" w:pos="1440"/>
        </w:tabs>
        <w:ind w:left="1440" w:hanging="360"/>
      </w:pPr>
      <w:rPr>
        <w:rFonts w:cs="Times New Roman" w:hint="cs"/>
        <w:rtl w:val="0"/>
        <w:cs w:val="0"/>
      </w:rPr>
    </w:lvl>
    <w:lvl w:ilvl="2" w:tplc="B02CFE42">
      <w:start w:val="1"/>
      <w:numFmt w:val="decimal"/>
      <w:lvlText w:val="%3."/>
      <w:lvlJc w:val="left"/>
      <w:pPr>
        <w:tabs>
          <w:tab w:val="left" w:pos="2160"/>
        </w:tabs>
        <w:ind w:left="2160" w:hanging="360"/>
      </w:pPr>
      <w:rPr>
        <w:rFonts w:cs="Times New Roman" w:hint="cs"/>
        <w:rtl w:val="0"/>
        <w:cs w:val="0"/>
      </w:rPr>
    </w:lvl>
    <w:lvl w:ilvl="3" w:tplc="D068C628">
      <w:start w:val="1"/>
      <w:numFmt w:val="decimal"/>
      <w:lvlText w:val="%4."/>
      <w:lvlJc w:val="left"/>
      <w:pPr>
        <w:tabs>
          <w:tab w:val="left" w:pos="2880"/>
        </w:tabs>
        <w:ind w:left="2880" w:hanging="360"/>
      </w:pPr>
      <w:rPr>
        <w:rFonts w:cs="Times New Roman" w:hint="cs"/>
        <w:rtl w:val="0"/>
        <w:cs w:val="0"/>
      </w:rPr>
    </w:lvl>
    <w:lvl w:ilvl="4" w:tplc="9E46826A">
      <w:start w:val="1"/>
      <w:numFmt w:val="decimal"/>
      <w:lvlText w:val="%5."/>
      <w:lvlJc w:val="left"/>
      <w:pPr>
        <w:tabs>
          <w:tab w:val="left" w:pos="3600"/>
        </w:tabs>
        <w:ind w:left="3600" w:hanging="360"/>
      </w:pPr>
      <w:rPr>
        <w:rFonts w:cs="Times New Roman" w:hint="cs"/>
        <w:rtl w:val="0"/>
        <w:cs w:val="0"/>
      </w:rPr>
    </w:lvl>
    <w:lvl w:ilvl="5" w:tplc="7B004278">
      <w:start w:val="1"/>
      <w:numFmt w:val="decimal"/>
      <w:lvlText w:val="%6."/>
      <w:lvlJc w:val="left"/>
      <w:pPr>
        <w:tabs>
          <w:tab w:val="left" w:pos="4320"/>
        </w:tabs>
        <w:ind w:left="4320" w:hanging="360"/>
      </w:pPr>
      <w:rPr>
        <w:rFonts w:cs="Times New Roman" w:hint="cs"/>
        <w:rtl w:val="0"/>
        <w:cs w:val="0"/>
      </w:rPr>
    </w:lvl>
    <w:lvl w:ilvl="6" w:tplc="64988800">
      <w:start w:val="1"/>
      <w:numFmt w:val="decimal"/>
      <w:lvlText w:val="%7."/>
      <w:lvlJc w:val="left"/>
      <w:pPr>
        <w:tabs>
          <w:tab w:val="left" w:pos="5040"/>
        </w:tabs>
        <w:ind w:left="5040" w:hanging="360"/>
      </w:pPr>
      <w:rPr>
        <w:rFonts w:cs="Times New Roman" w:hint="cs"/>
        <w:rtl w:val="0"/>
        <w:cs w:val="0"/>
      </w:rPr>
    </w:lvl>
    <w:lvl w:ilvl="7" w:tplc="046E51C4">
      <w:start w:val="1"/>
      <w:numFmt w:val="decimal"/>
      <w:lvlText w:val="%8."/>
      <w:lvlJc w:val="left"/>
      <w:pPr>
        <w:tabs>
          <w:tab w:val="left" w:pos="5760"/>
        </w:tabs>
        <w:ind w:left="5760" w:hanging="360"/>
      </w:pPr>
      <w:rPr>
        <w:rFonts w:cs="Times New Roman" w:hint="cs"/>
        <w:rtl w:val="0"/>
        <w:cs w:val="0"/>
      </w:rPr>
    </w:lvl>
    <w:lvl w:ilvl="8" w:tplc="358EE470">
      <w:start w:val="1"/>
      <w:numFmt w:val="decimal"/>
      <w:lvlText w:val="%9."/>
      <w:lvlJc w:val="left"/>
      <w:pPr>
        <w:tabs>
          <w:tab w:val="left" w:pos="6480"/>
        </w:tabs>
        <w:ind w:left="6480" w:hanging="360"/>
      </w:pPr>
      <w:rPr>
        <w:rFonts w:cs="Times New Roman" w:hint="cs"/>
        <w:rtl w:val="0"/>
        <w:cs w:val="0"/>
      </w:rPr>
    </w:lvl>
  </w:abstractNum>
  <w:abstractNum w:abstractNumId="14" w15:restartNumberingAfterBreak="0">
    <w:nsid w:val="171242EA"/>
    <w:multiLevelType w:val="hybridMultilevel"/>
    <w:tmpl w:val="28A00068"/>
    <w:lvl w:ilvl="0" w:tplc="6082DCDC">
      <w:start w:val="1"/>
      <w:numFmt w:val="bullet"/>
      <w:lvlText w:val=""/>
      <w:lvlJc w:val="left"/>
      <w:pPr>
        <w:ind w:left="360" w:hanging="360"/>
      </w:pPr>
      <w:rPr>
        <w:rFonts w:ascii="Symbol" w:hAnsi="Symbol"/>
        <w:color w:val="0775A8"/>
      </w:rPr>
    </w:lvl>
    <w:lvl w:ilvl="1" w:tplc="8034EBBC">
      <w:start w:val="1"/>
      <w:numFmt w:val="bullet"/>
      <w:lvlText w:val="o"/>
      <w:lvlJc w:val="left"/>
      <w:pPr>
        <w:ind w:left="1080" w:hanging="360"/>
      </w:pPr>
      <w:rPr>
        <w:rFonts w:ascii="Courier New" w:hAnsi="Courier New"/>
      </w:rPr>
    </w:lvl>
    <w:lvl w:ilvl="2" w:tplc="37E01C82">
      <w:start w:val="1"/>
      <w:numFmt w:val="bullet"/>
      <w:lvlText w:val=""/>
      <w:lvlJc w:val="left"/>
      <w:pPr>
        <w:ind w:left="1800" w:hanging="360"/>
      </w:pPr>
      <w:rPr>
        <w:rFonts w:ascii="Wingdings" w:hAnsi="Wingdings"/>
      </w:rPr>
    </w:lvl>
    <w:lvl w:ilvl="3" w:tplc="29980AC4">
      <w:start w:val="1"/>
      <w:numFmt w:val="bullet"/>
      <w:lvlText w:val=""/>
      <w:lvlJc w:val="left"/>
      <w:pPr>
        <w:ind w:left="2520" w:hanging="360"/>
      </w:pPr>
      <w:rPr>
        <w:rFonts w:ascii="Symbol" w:hAnsi="Symbol"/>
      </w:rPr>
    </w:lvl>
    <w:lvl w:ilvl="4" w:tplc="43B601B6">
      <w:start w:val="1"/>
      <w:numFmt w:val="bullet"/>
      <w:lvlText w:val="o"/>
      <w:lvlJc w:val="left"/>
      <w:pPr>
        <w:ind w:left="3240" w:hanging="360"/>
      </w:pPr>
      <w:rPr>
        <w:rFonts w:ascii="Courier New" w:hAnsi="Courier New"/>
      </w:rPr>
    </w:lvl>
    <w:lvl w:ilvl="5" w:tplc="DDEC5842">
      <w:start w:val="1"/>
      <w:numFmt w:val="bullet"/>
      <w:lvlText w:val=""/>
      <w:lvlJc w:val="left"/>
      <w:pPr>
        <w:ind w:left="3960" w:hanging="360"/>
      </w:pPr>
      <w:rPr>
        <w:rFonts w:ascii="Wingdings" w:hAnsi="Wingdings"/>
      </w:rPr>
    </w:lvl>
    <w:lvl w:ilvl="6" w:tplc="580E9880">
      <w:start w:val="1"/>
      <w:numFmt w:val="bullet"/>
      <w:lvlText w:val=""/>
      <w:lvlJc w:val="left"/>
      <w:pPr>
        <w:ind w:left="4680" w:hanging="360"/>
      </w:pPr>
      <w:rPr>
        <w:rFonts w:ascii="Symbol" w:hAnsi="Symbol"/>
      </w:rPr>
    </w:lvl>
    <w:lvl w:ilvl="7" w:tplc="1304FCBA">
      <w:start w:val="1"/>
      <w:numFmt w:val="bullet"/>
      <w:lvlText w:val="o"/>
      <w:lvlJc w:val="left"/>
      <w:pPr>
        <w:ind w:left="5400" w:hanging="360"/>
      </w:pPr>
      <w:rPr>
        <w:rFonts w:ascii="Courier New" w:hAnsi="Courier New"/>
      </w:rPr>
    </w:lvl>
    <w:lvl w:ilvl="8" w:tplc="0B062CC4">
      <w:start w:val="1"/>
      <w:numFmt w:val="bullet"/>
      <w:lvlText w:val=""/>
      <w:lvlJc w:val="left"/>
      <w:pPr>
        <w:ind w:left="6120" w:hanging="360"/>
      </w:pPr>
      <w:rPr>
        <w:rFonts w:ascii="Wingdings" w:hAnsi="Wingdings"/>
      </w:rPr>
    </w:lvl>
  </w:abstractNum>
  <w:abstractNum w:abstractNumId="15" w15:restartNumberingAfterBreak="0">
    <w:nsid w:val="22746873"/>
    <w:multiLevelType w:val="hybridMultilevel"/>
    <w:tmpl w:val="F9A00BAE"/>
    <w:lvl w:ilvl="0" w:tplc="C6A09AE4">
      <w:start w:val="1"/>
      <w:numFmt w:val="bullet"/>
      <w:lvlText w:val=""/>
      <w:lvlJc w:val="left"/>
      <w:pPr>
        <w:ind w:left="720" w:hanging="360"/>
      </w:pPr>
      <w:rPr>
        <w:rFonts w:ascii="Symbol" w:hAnsi="Symbol"/>
        <w:color w:val="auto"/>
      </w:rPr>
    </w:lvl>
    <w:lvl w:ilvl="1" w:tplc="A6023D20">
      <w:start w:val="1"/>
      <w:numFmt w:val="bullet"/>
      <w:lvlText w:val="o"/>
      <w:lvlJc w:val="left"/>
      <w:pPr>
        <w:ind w:left="1440" w:hanging="360"/>
      </w:pPr>
      <w:rPr>
        <w:rFonts w:ascii="Courier New" w:hAnsi="Courier New"/>
      </w:rPr>
    </w:lvl>
    <w:lvl w:ilvl="2" w:tplc="4CAAAA02">
      <w:start w:val="1"/>
      <w:numFmt w:val="bullet"/>
      <w:lvlText w:val=""/>
      <w:lvlJc w:val="left"/>
      <w:pPr>
        <w:ind w:left="2160" w:hanging="360"/>
      </w:pPr>
      <w:rPr>
        <w:rFonts w:ascii="Wingdings" w:hAnsi="Wingdings"/>
      </w:rPr>
    </w:lvl>
    <w:lvl w:ilvl="3" w:tplc="932C6F12">
      <w:start w:val="1"/>
      <w:numFmt w:val="bullet"/>
      <w:lvlText w:val=""/>
      <w:lvlJc w:val="left"/>
      <w:pPr>
        <w:ind w:left="2880" w:hanging="360"/>
      </w:pPr>
      <w:rPr>
        <w:rFonts w:ascii="Symbol" w:hAnsi="Symbol"/>
      </w:rPr>
    </w:lvl>
    <w:lvl w:ilvl="4" w:tplc="8A7410C0">
      <w:start w:val="1"/>
      <w:numFmt w:val="bullet"/>
      <w:lvlText w:val="o"/>
      <w:lvlJc w:val="left"/>
      <w:pPr>
        <w:ind w:left="3600" w:hanging="360"/>
      </w:pPr>
      <w:rPr>
        <w:rFonts w:ascii="Courier New" w:hAnsi="Courier New"/>
      </w:rPr>
    </w:lvl>
    <w:lvl w:ilvl="5" w:tplc="F80A1E1A">
      <w:start w:val="1"/>
      <w:numFmt w:val="bullet"/>
      <w:lvlText w:val=""/>
      <w:lvlJc w:val="left"/>
      <w:pPr>
        <w:ind w:left="4320" w:hanging="360"/>
      </w:pPr>
      <w:rPr>
        <w:rFonts w:ascii="Wingdings" w:hAnsi="Wingdings"/>
      </w:rPr>
    </w:lvl>
    <w:lvl w:ilvl="6" w:tplc="540CB216">
      <w:start w:val="1"/>
      <w:numFmt w:val="bullet"/>
      <w:lvlText w:val=""/>
      <w:lvlJc w:val="left"/>
      <w:pPr>
        <w:ind w:left="5040" w:hanging="360"/>
      </w:pPr>
      <w:rPr>
        <w:rFonts w:ascii="Symbol" w:hAnsi="Symbol"/>
      </w:rPr>
    </w:lvl>
    <w:lvl w:ilvl="7" w:tplc="8214D698">
      <w:start w:val="1"/>
      <w:numFmt w:val="bullet"/>
      <w:lvlText w:val="o"/>
      <w:lvlJc w:val="left"/>
      <w:pPr>
        <w:ind w:left="5760" w:hanging="360"/>
      </w:pPr>
      <w:rPr>
        <w:rFonts w:ascii="Courier New" w:hAnsi="Courier New"/>
      </w:rPr>
    </w:lvl>
    <w:lvl w:ilvl="8" w:tplc="40845DEC">
      <w:start w:val="1"/>
      <w:numFmt w:val="bullet"/>
      <w:lvlText w:val=""/>
      <w:lvlJc w:val="left"/>
      <w:pPr>
        <w:ind w:left="6480" w:hanging="360"/>
      </w:pPr>
      <w:rPr>
        <w:rFonts w:ascii="Wingdings" w:hAnsi="Wingdings"/>
      </w:rPr>
    </w:lvl>
  </w:abstractNum>
  <w:abstractNum w:abstractNumId="16" w15:restartNumberingAfterBreak="0">
    <w:nsid w:val="23E839FD"/>
    <w:multiLevelType w:val="hybridMultilevel"/>
    <w:tmpl w:val="E17E5282"/>
    <w:lvl w:ilvl="0" w:tplc="F0A0DE74">
      <w:start w:val="1"/>
      <w:numFmt w:val="bullet"/>
      <w:lvlText w:val=""/>
      <w:lvlJc w:val="left"/>
      <w:pPr>
        <w:ind w:left="720" w:hanging="360"/>
      </w:pPr>
      <w:rPr>
        <w:rFonts w:ascii="Wingdings" w:hAnsi="Wingdings"/>
      </w:rPr>
    </w:lvl>
    <w:lvl w:ilvl="1" w:tplc="C36C9938">
      <w:start w:val="1"/>
      <w:numFmt w:val="bullet"/>
      <w:lvlText w:val="o"/>
      <w:lvlJc w:val="left"/>
      <w:pPr>
        <w:ind w:left="1440" w:hanging="360"/>
      </w:pPr>
      <w:rPr>
        <w:rFonts w:ascii="Courier New" w:hAnsi="Courier New"/>
      </w:rPr>
    </w:lvl>
    <w:lvl w:ilvl="2" w:tplc="A118A7B6">
      <w:start w:val="1"/>
      <w:numFmt w:val="bullet"/>
      <w:lvlText w:val=""/>
      <w:lvlJc w:val="left"/>
      <w:pPr>
        <w:ind w:left="2160" w:hanging="360"/>
      </w:pPr>
      <w:rPr>
        <w:rFonts w:ascii="Wingdings" w:hAnsi="Wingdings"/>
      </w:rPr>
    </w:lvl>
    <w:lvl w:ilvl="3" w:tplc="A3404A9A">
      <w:start w:val="1"/>
      <w:numFmt w:val="bullet"/>
      <w:lvlText w:val=""/>
      <w:lvlJc w:val="left"/>
      <w:pPr>
        <w:ind w:left="2880" w:hanging="360"/>
      </w:pPr>
      <w:rPr>
        <w:rFonts w:ascii="Symbol" w:hAnsi="Symbol"/>
      </w:rPr>
    </w:lvl>
    <w:lvl w:ilvl="4" w:tplc="79367A7E">
      <w:start w:val="1"/>
      <w:numFmt w:val="bullet"/>
      <w:lvlText w:val="o"/>
      <w:lvlJc w:val="left"/>
      <w:pPr>
        <w:ind w:left="3600" w:hanging="360"/>
      </w:pPr>
      <w:rPr>
        <w:rFonts w:ascii="Courier New" w:hAnsi="Courier New"/>
      </w:rPr>
    </w:lvl>
    <w:lvl w:ilvl="5" w:tplc="CFB4BDE6">
      <w:start w:val="1"/>
      <w:numFmt w:val="bullet"/>
      <w:lvlText w:val=""/>
      <w:lvlJc w:val="left"/>
      <w:pPr>
        <w:ind w:left="4320" w:hanging="360"/>
      </w:pPr>
      <w:rPr>
        <w:rFonts w:ascii="Wingdings" w:hAnsi="Wingdings"/>
      </w:rPr>
    </w:lvl>
    <w:lvl w:ilvl="6" w:tplc="BB0A27E0">
      <w:start w:val="1"/>
      <w:numFmt w:val="bullet"/>
      <w:lvlText w:val=""/>
      <w:lvlJc w:val="left"/>
      <w:pPr>
        <w:ind w:left="5040" w:hanging="360"/>
      </w:pPr>
      <w:rPr>
        <w:rFonts w:ascii="Symbol" w:hAnsi="Symbol"/>
      </w:rPr>
    </w:lvl>
    <w:lvl w:ilvl="7" w:tplc="16D66B3E">
      <w:start w:val="1"/>
      <w:numFmt w:val="bullet"/>
      <w:lvlText w:val="o"/>
      <w:lvlJc w:val="left"/>
      <w:pPr>
        <w:ind w:left="5760" w:hanging="360"/>
      </w:pPr>
      <w:rPr>
        <w:rFonts w:ascii="Courier New" w:hAnsi="Courier New"/>
      </w:rPr>
    </w:lvl>
    <w:lvl w:ilvl="8" w:tplc="A1EE9986">
      <w:start w:val="1"/>
      <w:numFmt w:val="bullet"/>
      <w:lvlText w:val=""/>
      <w:lvlJc w:val="left"/>
      <w:pPr>
        <w:ind w:left="6480" w:hanging="360"/>
      </w:pPr>
      <w:rPr>
        <w:rFonts w:ascii="Wingdings" w:hAnsi="Wingdings"/>
      </w:rPr>
    </w:lvl>
  </w:abstractNum>
  <w:abstractNum w:abstractNumId="17" w15:restartNumberingAfterBreak="0">
    <w:nsid w:val="24A459B8"/>
    <w:multiLevelType w:val="hybridMultilevel"/>
    <w:tmpl w:val="60262DD8"/>
    <w:lvl w:ilvl="0" w:tplc="689EE960">
      <w:start w:val="1"/>
      <w:numFmt w:val="decimal"/>
      <w:lvlText w:val="%1."/>
      <w:lvlJc w:val="left"/>
      <w:pPr>
        <w:ind w:left="720" w:hanging="360"/>
      </w:pPr>
      <w:rPr>
        <w:rFonts w:cs="Times New Roman" w:hint="cs"/>
        <w:rtl w:val="0"/>
        <w:cs w:val="0"/>
      </w:rPr>
    </w:lvl>
    <w:lvl w:ilvl="1" w:tplc="8AA2FF42">
      <w:start w:val="1"/>
      <w:numFmt w:val="decimal"/>
      <w:lvlText w:val="%2."/>
      <w:lvlJc w:val="left"/>
      <w:pPr>
        <w:tabs>
          <w:tab w:val="left" w:pos="1440"/>
        </w:tabs>
        <w:ind w:left="1440" w:hanging="360"/>
      </w:pPr>
      <w:rPr>
        <w:rFonts w:cs="Times New Roman" w:hint="cs"/>
        <w:rtl w:val="0"/>
        <w:cs w:val="0"/>
      </w:rPr>
    </w:lvl>
    <w:lvl w:ilvl="2" w:tplc="4B685CB8">
      <w:start w:val="1"/>
      <w:numFmt w:val="decimal"/>
      <w:lvlText w:val="%3."/>
      <w:lvlJc w:val="left"/>
      <w:pPr>
        <w:tabs>
          <w:tab w:val="left" w:pos="2160"/>
        </w:tabs>
        <w:ind w:left="2160" w:hanging="360"/>
      </w:pPr>
      <w:rPr>
        <w:rFonts w:cs="Times New Roman" w:hint="cs"/>
        <w:rtl w:val="0"/>
        <w:cs w:val="0"/>
      </w:rPr>
    </w:lvl>
    <w:lvl w:ilvl="3" w:tplc="9222B5B4">
      <w:start w:val="1"/>
      <w:numFmt w:val="decimal"/>
      <w:lvlText w:val="%4."/>
      <w:lvlJc w:val="left"/>
      <w:pPr>
        <w:tabs>
          <w:tab w:val="left" w:pos="2880"/>
        </w:tabs>
        <w:ind w:left="2880" w:hanging="360"/>
      </w:pPr>
      <w:rPr>
        <w:rFonts w:cs="Times New Roman" w:hint="cs"/>
        <w:rtl w:val="0"/>
        <w:cs w:val="0"/>
      </w:rPr>
    </w:lvl>
    <w:lvl w:ilvl="4" w:tplc="3AC0447E">
      <w:start w:val="1"/>
      <w:numFmt w:val="decimal"/>
      <w:lvlText w:val="%5."/>
      <w:lvlJc w:val="left"/>
      <w:pPr>
        <w:tabs>
          <w:tab w:val="left" w:pos="3600"/>
        </w:tabs>
        <w:ind w:left="3600" w:hanging="360"/>
      </w:pPr>
      <w:rPr>
        <w:rFonts w:cs="Times New Roman" w:hint="cs"/>
        <w:rtl w:val="0"/>
        <w:cs w:val="0"/>
      </w:rPr>
    </w:lvl>
    <w:lvl w:ilvl="5" w:tplc="FF82E17C">
      <w:start w:val="1"/>
      <w:numFmt w:val="decimal"/>
      <w:lvlText w:val="%6."/>
      <w:lvlJc w:val="left"/>
      <w:pPr>
        <w:tabs>
          <w:tab w:val="left" w:pos="4320"/>
        </w:tabs>
        <w:ind w:left="4320" w:hanging="360"/>
      </w:pPr>
      <w:rPr>
        <w:rFonts w:cs="Times New Roman" w:hint="cs"/>
        <w:rtl w:val="0"/>
        <w:cs w:val="0"/>
      </w:rPr>
    </w:lvl>
    <w:lvl w:ilvl="6" w:tplc="D1BE0962">
      <w:start w:val="1"/>
      <w:numFmt w:val="decimal"/>
      <w:lvlText w:val="%7."/>
      <w:lvlJc w:val="left"/>
      <w:pPr>
        <w:tabs>
          <w:tab w:val="left" w:pos="5040"/>
        </w:tabs>
        <w:ind w:left="5040" w:hanging="360"/>
      </w:pPr>
      <w:rPr>
        <w:rFonts w:cs="Times New Roman" w:hint="cs"/>
        <w:rtl w:val="0"/>
        <w:cs w:val="0"/>
      </w:rPr>
    </w:lvl>
    <w:lvl w:ilvl="7" w:tplc="5352C5EE">
      <w:start w:val="1"/>
      <w:numFmt w:val="decimal"/>
      <w:lvlText w:val="%8."/>
      <w:lvlJc w:val="left"/>
      <w:pPr>
        <w:tabs>
          <w:tab w:val="left" w:pos="5760"/>
        </w:tabs>
        <w:ind w:left="5760" w:hanging="360"/>
      </w:pPr>
      <w:rPr>
        <w:rFonts w:cs="Times New Roman" w:hint="cs"/>
        <w:rtl w:val="0"/>
        <w:cs w:val="0"/>
      </w:rPr>
    </w:lvl>
    <w:lvl w:ilvl="8" w:tplc="B1FEF5E0">
      <w:start w:val="1"/>
      <w:numFmt w:val="decimal"/>
      <w:lvlText w:val="%9."/>
      <w:lvlJc w:val="left"/>
      <w:pPr>
        <w:tabs>
          <w:tab w:val="left" w:pos="6480"/>
        </w:tabs>
        <w:ind w:left="6480" w:hanging="360"/>
      </w:pPr>
      <w:rPr>
        <w:rFonts w:cs="Times New Roman" w:hint="cs"/>
        <w:rtl w:val="0"/>
        <w:cs w:val="0"/>
      </w:rPr>
    </w:lvl>
  </w:abstractNum>
  <w:abstractNum w:abstractNumId="18" w15:restartNumberingAfterBreak="0">
    <w:nsid w:val="2E483F77"/>
    <w:multiLevelType w:val="hybridMultilevel"/>
    <w:tmpl w:val="F1562C00"/>
    <w:lvl w:ilvl="0" w:tplc="D874647E">
      <w:start w:val="1"/>
      <w:numFmt w:val="bullet"/>
      <w:lvlText w:val=""/>
      <w:lvlJc w:val="left"/>
      <w:pPr>
        <w:ind w:left="720" w:hanging="360"/>
      </w:pPr>
      <w:rPr>
        <w:rFonts w:ascii="Symbol" w:hAnsi="Symbol"/>
        <w:color w:val="0775A8"/>
        <w:sz w:val="24"/>
      </w:rPr>
    </w:lvl>
    <w:lvl w:ilvl="1" w:tplc="B64C2F0A">
      <w:start w:val="1"/>
      <w:numFmt w:val="bullet"/>
      <w:lvlText w:val="o"/>
      <w:lvlJc w:val="left"/>
      <w:pPr>
        <w:ind w:left="1440" w:hanging="360"/>
      </w:pPr>
      <w:rPr>
        <w:rFonts w:ascii="Courier New" w:hAnsi="Courier New"/>
      </w:rPr>
    </w:lvl>
    <w:lvl w:ilvl="2" w:tplc="E35CC606">
      <w:start w:val="1"/>
      <w:numFmt w:val="bullet"/>
      <w:lvlText w:val=""/>
      <w:lvlJc w:val="left"/>
      <w:pPr>
        <w:ind w:left="2160" w:hanging="360"/>
      </w:pPr>
      <w:rPr>
        <w:rFonts w:ascii="Wingdings" w:hAnsi="Wingdings"/>
      </w:rPr>
    </w:lvl>
    <w:lvl w:ilvl="3" w:tplc="8782F17C">
      <w:start w:val="1"/>
      <w:numFmt w:val="bullet"/>
      <w:lvlText w:val=""/>
      <w:lvlJc w:val="left"/>
      <w:pPr>
        <w:ind w:left="2880" w:hanging="360"/>
      </w:pPr>
      <w:rPr>
        <w:rFonts w:ascii="Symbol" w:hAnsi="Symbol"/>
      </w:rPr>
    </w:lvl>
    <w:lvl w:ilvl="4" w:tplc="ECD2EE6E">
      <w:start w:val="1"/>
      <w:numFmt w:val="bullet"/>
      <w:lvlText w:val="o"/>
      <w:lvlJc w:val="left"/>
      <w:pPr>
        <w:ind w:left="3600" w:hanging="360"/>
      </w:pPr>
      <w:rPr>
        <w:rFonts w:ascii="Courier New" w:hAnsi="Courier New"/>
      </w:rPr>
    </w:lvl>
    <w:lvl w:ilvl="5" w:tplc="8444BA16">
      <w:start w:val="1"/>
      <w:numFmt w:val="bullet"/>
      <w:lvlText w:val=""/>
      <w:lvlJc w:val="left"/>
      <w:pPr>
        <w:ind w:left="4320" w:hanging="360"/>
      </w:pPr>
      <w:rPr>
        <w:rFonts w:ascii="Wingdings" w:hAnsi="Wingdings"/>
      </w:rPr>
    </w:lvl>
    <w:lvl w:ilvl="6" w:tplc="88EC6E96">
      <w:start w:val="1"/>
      <w:numFmt w:val="bullet"/>
      <w:lvlText w:val=""/>
      <w:lvlJc w:val="left"/>
      <w:pPr>
        <w:ind w:left="5040" w:hanging="360"/>
      </w:pPr>
      <w:rPr>
        <w:rFonts w:ascii="Symbol" w:hAnsi="Symbol"/>
      </w:rPr>
    </w:lvl>
    <w:lvl w:ilvl="7" w:tplc="E9864AEA">
      <w:start w:val="1"/>
      <w:numFmt w:val="bullet"/>
      <w:lvlText w:val="o"/>
      <w:lvlJc w:val="left"/>
      <w:pPr>
        <w:ind w:left="5760" w:hanging="360"/>
      </w:pPr>
      <w:rPr>
        <w:rFonts w:ascii="Courier New" w:hAnsi="Courier New"/>
      </w:rPr>
    </w:lvl>
    <w:lvl w:ilvl="8" w:tplc="7C683814">
      <w:start w:val="1"/>
      <w:numFmt w:val="bullet"/>
      <w:lvlText w:val=""/>
      <w:lvlJc w:val="left"/>
      <w:pPr>
        <w:ind w:left="6480" w:hanging="360"/>
      </w:pPr>
      <w:rPr>
        <w:rFonts w:ascii="Wingdings" w:hAnsi="Wingdings"/>
      </w:rPr>
    </w:lvl>
  </w:abstractNum>
  <w:abstractNum w:abstractNumId="19" w15:restartNumberingAfterBreak="0">
    <w:nsid w:val="383F07CA"/>
    <w:multiLevelType w:val="hybridMultilevel"/>
    <w:tmpl w:val="33E4281C"/>
    <w:lvl w:ilvl="0" w:tplc="E570BD6A">
      <w:start w:val="1"/>
      <w:numFmt w:val="decimal"/>
      <w:lvlText w:val="%1."/>
      <w:lvlJc w:val="left"/>
      <w:pPr>
        <w:ind w:left="720" w:hanging="360"/>
      </w:pPr>
      <w:rPr>
        <w:rFonts w:cs="Times New Roman" w:hint="cs"/>
        <w:rtl w:val="0"/>
        <w:cs w:val="0"/>
      </w:rPr>
    </w:lvl>
    <w:lvl w:ilvl="1" w:tplc="363C16AC">
      <w:start w:val="1"/>
      <w:numFmt w:val="decimal"/>
      <w:lvlText w:val="%2."/>
      <w:lvlJc w:val="left"/>
      <w:pPr>
        <w:tabs>
          <w:tab w:val="left" w:pos="1440"/>
        </w:tabs>
        <w:ind w:left="1440" w:hanging="360"/>
      </w:pPr>
      <w:rPr>
        <w:rFonts w:cs="Times New Roman" w:hint="cs"/>
        <w:rtl w:val="0"/>
        <w:cs w:val="0"/>
      </w:rPr>
    </w:lvl>
    <w:lvl w:ilvl="2" w:tplc="2D0A2EA8">
      <w:start w:val="1"/>
      <w:numFmt w:val="decimal"/>
      <w:lvlText w:val="%3."/>
      <w:lvlJc w:val="left"/>
      <w:pPr>
        <w:tabs>
          <w:tab w:val="left" w:pos="2160"/>
        </w:tabs>
        <w:ind w:left="2160" w:hanging="360"/>
      </w:pPr>
      <w:rPr>
        <w:rFonts w:cs="Times New Roman" w:hint="cs"/>
        <w:rtl w:val="0"/>
        <w:cs w:val="0"/>
      </w:rPr>
    </w:lvl>
    <w:lvl w:ilvl="3" w:tplc="391EBE7E">
      <w:start w:val="1"/>
      <w:numFmt w:val="decimal"/>
      <w:lvlText w:val="%4."/>
      <w:lvlJc w:val="left"/>
      <w:pPr>
        <w:tabs>
          <w:tab w:val="left" w:pos="2880"/>
        </w:tabs>
        <w:ind w:left="2880" w:hanging="360"/>
      </w:pPr>
      <w:rPr>
        <w:rFonts w:cs="Times New Roman" w:hint="cs"/>
        <w:rtl w:val="0"/>
        <w:cs w:val="0"/>
      </w:rPr>
    </w:lvl>
    <w:lvl w:ilvl="4" w:tplc="7CCAE490">
      <w:start w:val="1"/>
      <w:numFmt w:val="decimal"/>
      <w:lvlText w:val="%5."/>
      <w:lvlJc w:val="left"/>
      <w:pPr>
        <w:tabs>
          <w:tab w:val="left" w:pos="3600"/>
        </w:tabs>
        <w:ind w:left="3600" w:hanging="360"/>
      </w:pPr>
      <w:rPr>
        <w:rFonts w:cs="Times New Roman" w:hint="cs"/>
        <w:rtl w:val="0"/>
        <w:cs w:val="0"/>
      </w:rPr>
    </w:lvl>
    <w:lvl w:ilvl="5" w:tplc="E398F4B0">
      <w:start w:val="1"/>
      <w:numFmt w:val="decimal"/>
      <w:lvlText w:val="%6."/>
      <w:lvlJc w:val="left"/>
      <w:pPr>
        <w:tabs>
          <w:tab w:val="left" w:pos="4320"/>
        </w:tabs>
        <w:ind w:left="4320" w:hanging="360"/>
      </w:pPr>
      <w:rPr>
        <w:rFonts w:cs="Times New Roman" w:hint="cs"/>
        <w:rtl w:val="0"/>
        <w:cs w:val="0"/>
      </w:rPr>
    </w:lvl>
    <w:lvl w:ilvl="6" w:tplc="9CC25954">
      <w:start w:val="1"/>
      <w:numFmt w:val="decimal"/>
      <w:lvlText w:val="%7."/>
      <w:lvlJc w:val="left"/>
      <w:pPr>
        <w:tabs>
          <w:tab w:val="left" w:pos="5040"/>
        </w:tabs>
        <w:ind w:left="5040" w:hanging="360"/>
      </w:pPr>
      <w:rPr>
        <w:rFonts w:cs="Times New Roman" w:hint="cs"/>
        <w:rtl w:val="0"/>
        <w:cs w:val="0"/>
      </w:rPr>
    </w:lvl>
    <w:lvl w:ilvl="7" w:tplc="682E499A">
      <w:start w:val="1"/>
      <w:numFmt w:val="decimal"/>
      <w:lvlText w:val="%8."/>
      <w:lvlJc w:val="left"/>
      <w:pPr>
        <w:tabs>
          <w:tab w:val="left" w:pos="5760"/>
        </w:tabs>
        <w:ind w:left="5760" w:hanging="360"/>
      </w:pPr>
      <w:rPr>
        <w:rFonts w:cs="Times New Roman" w:hint="cs"/>
        <w:rtl w:val="0"/>
        <w:cs w:val="0"/>
      </w:rPr>
    </w:lvl>
    <w:lvl w:ilvl="8" w:tplc="F4503F0C">
      <w:start w:val="1"/>
      <w:numFmt w:val="decimal"/>
      <w:lvlText w:val="%9."/>
      <w:lvlJc w:val="left"/>
      <w:pPr>
        <w:tabs>
          <w:tab w:val="left" w:pos="6480"/>
        </w:tabs>
        <w:ind w:left="6480" w:hanging="360"/>
      </w:pPr>
      <w:rPr>
        <w:rFonts w:cs="Times New Roman" w:hint="cs"/>
        <w:rtl w:val="0"/>
        <w:cs w:val="0"/>
      </w:rPr>
    </w:lvl>
  </w:abstractNum>
  <w:abstractNum w:abstractNumId="20" w15:restartNumberingAfterBreak="0">
    <w:nsid w:val="38A13D90"/>
    <w:multiLevelType w:val="hybridMultilevel"/>
    <w:tmpl w:val="16F2C900"/>
    <w:lvl w:ilvl="0" w:tplc="62328A40">
      <w:start w:val="1"/>
      <w:numFmt w:val="bullet"/>
      <w:lvlText w:val=""/>
      <w:lvlJc w:val="left"/>
      <w:pPr>
        <w:ind w:left="720" w:hanging="360"/>
      </w:pPr>
      <w:rPr>
        <w:rFonts w:ascii="Wingdings" w:hAnsi="Wingdings"/>
        <w:b/>
        <w:i w:val="0"/>
        <w:color w:val="0775A8"/>
      </w:rPr>
    </w:lvl>
    <w:lvl w:ilvl="1" w:tplc="64EAC378">
      <w:start w:val="1"/>
      <w:numFmt w:val="bullet"/>
      <w:lvlText w:val="o"/>
      <w:lvlJc w:val="left"/>
      <w:pPr>
        <w:ind w:left="1440" w:hanging="360"/>
      </w:pPr>
      <w:rPr>
        <w:rFonts w:ascii="Courier New" w:hAnsi="Courier New"/>
      </w:rPr>
    </w:lvl>
    <w:lvl w:ilvl="2" w:tplc="6C9AEF6A">
      <w:start w:val="1"/>
      <w:numFmt w:val="bullet"/>
      <w:lvlText w:val=""/>
      <w:lvlJc w:val="left"/>
      <w:pPr>
        <w:ind w:left="2160" w:hanging="360"/>
      </w:pPr>
      <w:rPr>
        <w:rFonts w:ascii="Wingdings" w:hAnsi="Wingdings"/>
      </w:rPr>
    </w:lvl>
    <w:lvl w:ilvl="3" w:tplc="525C1A46">
      <w:start w:val="1"/>
      <w:numFmt w:val="bullet"/>
      <w:lvlText w:val=""/>
      <w:lvlJc w:val="left"/>
      <w:pPr>
        <w:ind w:left="2880" w:hanging="360"/>
      </w:pPr>
      <w:rPr>
        <w:rFonts w:ascii="Symbol" w:hAnsi="Symbol"/>
      </w:rPr>
    </w:lvl>
    <w:lvl w:ilvl="4" w:tplc="42C047C6">
      <w:start w:val="1"/>
      <w:numFmt w:val="bullet"/>
      <w:lvlText w:val="o"/>
      <w:lvlJc w:val="left"/>
      <w:pPr>
        <w:ind w:left="3600" w:hanging="360"/>
      </w:pPr>
      <w:rPr>
        <w:rFonts w:ascii="Courier New" w:hAnsi="Courier New"/>
      </w:rPr>
    </w:lvl>
    <w:lvl w:ilvl="5" w:tplc="06FA0550">
      <w:start w:val="1"/>
      <w:numFmt w:val="bullet"/>
      <w:lvlText w:val=""/>
      <w:lvlJc w:val="left"/>
      <w:pPr>
        <w:ind w:left="4320" w:hanging="360"/>
      </w:pPr>
      <w:rPr>
        <w:rFonts w:ascii="Wingdings" w:hAnsi="Wingdings"/>
      </w:rPr>
    </w:lvl>
    <w:lvl w:ilvl="6" w:tplc="360A8C86">
      <w:start w:val="1"/>
      <w:numFmt w:val="bullet"/>
      <w:lvlText w:val=""/>
      <w:lvlJc w:val="left"/>
      <w:pPr>
        <w:ind w:left="5040" w:hanging="360"/>
      </w:pPr>
      <w:rPr>
        <w:rFonts w:ascii="Symbol" w:hAnsi="Symbol"/>
      </w:rPr>
    </w:lvl>
    <w:lvl w:ilvl="7" w:tplc="5CF6A3D2">
      <w:start w:val="1"/>
      <w:numFmt w:val="bullet"/>
      <w:lvlText w:val="o"/>
      <w:lvlJc w:val="left"/>
      <w:pPr>
        <w:ind w:left="5760" w:hanging="360"/>
      </w:pPr>
      <w:rPr>
        <w:rFonts w:ascii="Courier New" w:hAnsi="Courier New"/>
      </w:rPr>
    </w:lvl>
    <w:lvl w:ilvl="8" w:tplc="59CEBB78">
      <w:start w:val="1"/>
      <w:numFmt w:val="bullet"/>
      <w:lvlText w:val=""/>
      <w:lvlJc w:val="left"/>
      <w:pPr>
        <w:ind w:left="6480" w:hanging="360"/>
      </w:pPr>
      <w:rPr>
        <w:rFonts w:ascii="Wingdings" w:hAnsi="Wingdings"/>
      </w:rPr>
    </w:lvl>
  </w:abstractNum>
  <w:abstractNum w:abstractNumId="21" w15:restartNumberingAfterBreak="0">
    <w:nsid w:val="38AF50A3"/>
    <w:multiLevelType w:val="hybridMultilevel"/>
    <w:tmpl w:val="0562DF76"/>
    <w:lvl w:ilvl="0" w:tplc="64D4A1F4">
      <w:start w:val="1"/>
      <w:numFmt w:val="bullet"/>
      <w:lvlText w:val=""/>
      <w:lvlJc w:val="left"/>
      <w:pPr>
        <w:ind w:left="720" w:hanging="360"/>
      </w:pPr>
      <w:rPr>
        <w:rFonts w:ascii="Symbol" w:hAnsi="Symbol"/>
        <w:color w:val="0775A8"/>
      </w:rPr>
    </w:lvl>
    <w:lvl w:ilvl="1" w:tplc="ACBACCF4">
      <w:start w:val="1"/>
      <w:numFmt w:val="bullet"/>
      <w:lvlText w:val="o"/>
      <w:lvlJc w:val="left"/>
      <w:pPr>
        <w:ind w:left="1440" w:hanging="360"/>
      </w:pPr>
      <w:rPr>
        <w:rFonts w:ascii="Courier New" w:hAnsi="Courier New"/>
      </w:rPr>
    </w:lvl>
    <w:lvl w:ilvl="2" w:tplc="410A83C2">
      <w:start w:val="1"/>
      <w:numFmt w:val="bullet"/>
      <w:lvlText w:val=""/>
      <w:lvlJc w:val="left"/>
      <w:pPr>
        <w:ind w:left="2160" w:hanging="360"/>
      </w:pPr>
      <w:rPr>
        <w:rFonts w:ascii="Wingdings" w:hAnsi="Wingdings"/>
      </w:rPr>
    </w:lvl>
    <w:lvl w:ilvl="3" w:tplc="48CC0D00">
      <w:start w:val="1"/>
      <w:numFmt w:val="bullet"/>
      <w:lvlText w:val=""/>
      <w:lvlJc w:val="left"/>
      <w:pPr>
        <w:ind w:left="2880" w:hanging="360"/>
      </w:pPr>
      <w:rPr>
        <w:rFonts w:ascii="Symbol" w:hAnsi="Symbol"/>
      </w:rPr>
    </w:lvl>
    <w:lvl w:ilvl="4" w:tplc="1FD6C25C">
      <w:start w:val="1"/>
      <w:numFmt w:val="bullet"/>
      <w:lvlText w:val="o"/>
      <w:lvlJc w:val="left"/>
      <w:pPr>
        <w:ind w:left="3600" w:hanging="360"/>
      </w:pPr>
      <w:rPr>
        <w:rFonts w:ascii="Courier New" w:hAnsi="Courier New"/>
      </w:rPr>
    </w:lvl>
    <w:lvl w:ilvl="5" w:tplc="FE3E5C90">
      <w:start w:val="1"/>
      <w:numFmt w:val="bullet"/>
      <w:lvlText w:val=""/>
      <w:lvlJc w:val="left"/>
      <w:pPr>
        <w:ind w:left="4320" w:hanging="360"/>
      </w:pPr>
      <w:rPr>
        <w:rFonts w:ascii="Wingdings" w:hAnsi="Wingdings"/>
      </w:rPr>
    </w:lvl>
    <w:lvl w:ilvl="6" w:tplc="7BF4AF06">
      <w:start w:val="1"/>
      <w:numFmt w:val="bullet"/>
      <w:lvlText w:val=""/>
      <w:lvlJc w:val="left"/>
      <w:pPr>
        <w:ind w:left="5040" w:hanging="360"/>
      </w:pPr>
      <w:rPr>
        <w:rFonts w:ascii="Symbol" w:hAnsi="Symbol"/>
      </w:rPr>
    </w:lvl>
    <w:lvl w:ilvl="7" w:tplc="E80A6DFE">
      <w:start w:val="1"/>
      <w:numFmt w:val="bullet"/>
      <w:lvlText w:val="o"/>
      <w:lvlJc w:val="left"/>
      <w:pPr>
        <w:ind w:left="5760" w:hanging="360"/>
      </w:pPr>
      <w:rPr>
        <w:rFonts w:ascii="Courier New" w:hAnsi="Courier New"/>
      </w:rPr>
    </w:lvl>
    <w:lvl w:ilvl="8" w:tplc="2AAC88CA">
      <w:start w:val="1"/>
      <w:numFmt w:val="bullet"/>
      <w:lvlText w:val=""/>
      <w:lvlJc w:val="left"/>
      <w:pPr>
        <w:ind w:left="6480" w:hanging="360"/>
      </w:pPr>
      <w:rPr>
        <w:rFonts w:ascii="Wingdings" w:hAnsi="Wingdings"/>
      </w:rPr>
    </w:lvl>
  </w:abstractNum>
  <w:abstractNum w:abstractNumId="22" w15:restartNumberingAfterBreak="0">
    <w:nsid w:val="393E4B07"/>
    <w:multiLevelType w:val="hybridMultilevel"/>
    <w:tmpl w:val="33407690"/>
    <w:lvl w:ilvl="0" w:tplc="B5586AA2">
      <w:start w:val="1"/>
      <w:numFmt w:val="bullet"/>
      <w:lvlText w:val=""/>
      <w:lvlJc w:val="left"/>
      <w:pPr>
        <w:ind w:left="720" w:hanging="360"/>
      </w:pPr>
      <w:rPr>
        <w:rFonts w:ascii="Wingdings" w:hAnsi="Wingdings"/>
        <w:color w:val="0775A8"/>
      </w:rPr>
    </w:lvl>
    <w:lvl w:ilvl="1" w:tplc="63F4125E">
      <w:start w:val="1"/>
      <w:numFmt w:val="bullet"/>
      <w:lvlText w:val="o"/>
      <w:lvlJc w:val="left"/>
      <w:pPr>
        <w:ind w:left="1440" w:hanging="360"/>
      </w:pPr>
      <w:rPr>
        <w:rFonts w:ascii="Courier New" w:hAnsi="Courier New"/>
      </w:rPr>
    </w:lvl>
    <w:lvl w:ilvl="2" w:tplc="E3085A4A">
      <w:start w:val="1"/>
      <w:numFmt w:val="bullet"/>
      <w:lvlText w:val=""/>
      <w:lvlJc w:val="left"/>
      <w:pPr>
        <w:ind w:left="2160" w:hanging="360"/>
      </w:pPr>
      <w:rPr>
        <w:rFonts w:ascii="Wingdings" w:hAnsi="Wingdings"/>
      </w:rPr>
    </w:lvl>
    <w:lvl w:ilvl="3" w:tplc="4C5E15CC">
      <w:start w:val="1"/>
      <w:numFmt w:val="bullet"/>
      <w:lvlText w:val=""/>
      <w:lvlJc w:val="left"/>
      <w:pPr>
        <w:ind w:left="2880" w:hanging="360"/>
      </w:pPr>
      <w:rPr>
        <w:rFonts w:ascii="Symbol" w:hAnsi="Symbol"/>
      </w:rPr>
    </w:lvl>
    <w:lvl w:ilvl="4" w:tplc="713C8DF6">
      <w:start w:val="1"/>
      <w:numFmt w:val="bullet"/>
      <w:lvlText w:val="o"/>
      <w:lvlJc w:val="left"/>
      <w:pPr>
        <w:ind w:left="3600" w:hanging="360"/>
      </w:pPr>
      <w:rPr>
        <w:rFonts w:ascii="Courier New" w:hAnsi="Courier New"/>
      </w:rPr>
    </w:lvl>
    <w:lvl w:ilvl="5" w:tplc="C1FEE020">
      <w:start w:val="1"/>
      <w:numFmt w:val="bullet"/>
      <w:lvlText w:val=""/>
      <w:lvlJc w:val="left"/>
      <w:pPr>
        <w:ind w:left="4320" w:hanging="360"/>
      </w:pPr>
      <w:rPr>
        <w:rFonts w:ascii="Wingdings" w:hAnsi="Wingdings"/>
      </w:rPr>
    </w:lvl>
    <w:lvl w:ilvl="6" w:tplc="E0FCDAAA">
      <w:start w:val="1"/>
      <w:numFmt w:val="bullet"/>
      <w:lvlText w:val=""/>
      <w:lvlJc w:val="left"/>
      <w:pPr>
        <w:ind w:left="5040" w:hanging="360"/>
      </w:pPr>
      <w:rPr>
        <w:rFonts w:ascii="Symbol" w:hAnsi="Symbol"/>
      </w:rPr>
    </w:lvl>
    <w:lvl w:ilvl="7" w:tplc="660C4E0C">
      <w:start w:val="1"/>
      <w:numFmt w:val="bullet"/>
      <w:lvlText w:val="o"/>
      <w:lvlJc w:val="left"/>
      <w:pPr>
        <w:ind w:left="5760" w:hanging="360"/>
      </w:pPr>
      <w:rPr>
        <w:rFonts w:ascii="Courier New" w:hAnsi="Courier New"/>
      </w:rPr>
    </w:lvl>
    <w:lvl w:ilvl="8" w:tplc="AFAE1FCC">
      <w:start w:val="1"/>
      <w:numFmt w:val="bullet"/>
      <w:lvlText w:val=""/>
      <w:lvlJc w:val="left"/>
      <w:pPr>
        <w:ind w:left="6480" w:hanging="360"/>
      </w:pPr>
      <w:rPr>
        <w:rFonts w:ascii="Wingdings" w:hAnsi="Wingdings"/>
      </w:rPr>
    </w:lvl>
  </w:abstractNum>
  <w:abstractNum w:abstractNumId="23" w15:restartNumberingAfterBreak="0">
    <w:nsid w:val="402211DC"/>
    <w:multiLevelType w:val="hybridMultilevel"/>
    <w:tmpl w:val="97541ACA"/>
    <w:lvl w:ilvl="0" w:tplc="270EA754">
      <w:start w:val="1"/>
      <w:numFmt w:val="bullet"/>
      <w:lvlText w:val=""/>
      <w:lvlJc w:val="left"/>
      <w:pPr>
        <w:ind w:left="720" w:hanging="360"/>
      </w:pPr>
      <w:rPr>
        <w:rFonts w:ascii="Symbol" w:hAnsi="Symbol"/>
      </w:rPr>
    </w:lvl>
    <w:lvl w:ilvl="1" w:tplc="D00AAB34">
      <w:start w:val="1"/>
      <w:numFmt w:val="bullet"/>
      <w:lvlText w:val="o"/>
      <w:lvlJc w:val="left"/>
      <w:pPr>
        <w:ind w:left="1440" w:hanging="360"/>
      </w:pPr>
      <w:rPr>
        <w:rFonts w:ascii="Courier New" w:hAnsi="Courier New"/>
      </w:rPr>
    </w:lvl>
    <w:lvl w:ilvl="2" w:tplc="9DD2F526">
      <w:start w:val="1"/>
      <w:numFmt w:val="bullet"/>
      <w:lvlText w:val=""/>
      <w:lvlJc w:val="left"/>
      <w:pPr>
        <w:ind w:left="2160" w:hanging="360"/>
      </w:pPr>
      <w:rPr>
        <w:rFonts w:ascii="Wingdings" w:hAnsi="Wingdings"/>
      </w:rPr>
    </w:lvl>
    <w:lvl w:ilvl="3" w:tplc="4658FBCC">
      <w:start w:val="1"/>
      <w:numFmt w:val="bullet"/>
      <w:lvlText w:val=""/>
      <w:lvlJc w:val="left"/>
      <w:pPr>
        <w:ind w:left="2880" w:hanging="360"/>
      </w:pPr>
      <w:rPr>
        <w:rFonts w:ascii="Symbol" w:hAnsi="Symbol"/>
      </w:rPr>
    </w:lvl>
    <w:lvl w:ilvl="4" w:tplc="65BC5B8A">
      <w:start w:val="1"/>
      <w:numFmt w:val="bullet"/>
      <w:lvlText w:val="o"/>
      <w:lvlJc w:val="left"/>
      <w:pPr>
        <w:ind w:left="3600" w:hanging="360"/>
      </w:pPr>
      <w:rPr>
        <w:rFonts w:ascii="Courier New" w:hAnsi="Courier New"/>
      </w:rPr>
    </w:lvl>
    <w:lvl w:ilvl="5" w:tplc="1682FA64">
      <w:start w:val="1"/>
      <w:numFmt w:val="bullet"/>
      <w:lvlText w:val=""/>
      <w:lvlJc w:val="left"/>
      <w:pPr>
        <w:ind w:left="4320" w:hanging="360"/>
      </w:pPr>
      <w:rPr>
        <w:rFonts w:ascii="Wingdings" w:hAnsi="Wingdings"/>
      </w:rPr>
    </w:lvl>
    <w:lvl w:ilvl="6" w:tplc="8556BEBA">
      <w:start w:val="1"/>
      <w:numFmt w:val="bullet"/>
      <w:lvlText w:val=""/>
      <w:lvlJc w:val="left"/>
      <w:pPr>
        <w:ind w:left="5040" w:hanging="360"/>
      </w:pPr>
      <w:rPr>
        <w:rFonts w:ascii="Symbol" w:hAnsi="Symbol"/>
      </w:rPr>
    </w:lvl>
    <w:lvl w:ilvl="7" w:tplc="75301864">
      <w:start w:val="1"/>
      <w:numFmt w:val="bullet"/>
      <w:lvlText w:val="o"/>
      <w:lvlJc w:val="left"/>
      <w:pPr>
        <w:ind w:left="5760" w:hanging="360"/>
      </w:pPr>
      <w:rPr>
        <w:rFonts w:ascii="Courier New" w:hAnsi="Courier New"/>
      </w:rPr>
    </w:lvl>
    <w:lvl w:ilvl="8" w:tplc="FA4E4152">
      <w:start w:val="1"/>
      <w:numFmt w:val="bullet"/>
      <w:lvlText w:val=""/>
      <w:lvlJc w:val="left"/>
      <w:pPr>
        <w:ind w:left="6480" w:hanging="360"/>
      </w:pPr>
      <w:rPr>
        <w:rFonts w:ascii="Wingdings" w:hAnsi="Wingdings"/>
      </w:rPr>
    </w:lvl>
  </w:abstractNum>
  <w:abstractNum w:abstractNumId="24" w15:restartNumberingAfterBreak="0">
    <w:nsid w:val="4DF02F02"/>
    <w:multiLevelType w:val="hybridMultilevel"/>
    <w:tmpl w:val="B792EAD2"/>
    <w:lvl w:ilvl="0" w:tplc="CB88DD88">
      <w:numFmt w:val="bullet"/>
      <w:lvlText w:val="-"/>
      <w:lvlJc w:val="left"/>
      <w:pPr>
        <w:ind w:left="360" w:hanging="360"/>
      </w:pPr>
      <w:rPr>
        <w:rFonts w:ascii="Arial" w:eastAsia="Times New Roman" w:hAnsi="Arial" w:hint="eastAsia"/>
      </w:rPr>
    </w:lvl>
    <w:lvl w:ilvl="1" w:tplc="5C02550E">
      <w:start w:val="1"/>
      <w:numFmt w:val="bullet"/>
      <w:lvlText w:val="o"/>
      <w:lvlJc w:val="left"/>
      <w:pPr>
        <w:ind w:left="1080" w:hanging="360"/>
      </w:pPr>
      <w:rPr>
        <w:rFonts w:ascii="Courier New" w:hAnsi="Courier New"/>
      </w:rPr>
    </w:lvl>
    <w:lvl w:ilvl="2" w:tplc="6BFC2E7C">
      <w:start w:val="1"/>
      <w:numFmt w:val="bullet"/>
      <w:lvlText w:val=""/>
      <w:lvlJc w:val="left"/>
      <w:pPr>
        <w:ind w:left="1800" w:hanging="360"/>
      </w:pPr>
      <w:rPr>
        <w:rFonts w:ascii="Wingdings" w:hAnsi="Wingdings"/>
      </w:rPr>
    </w:lvl>
    <w:lvl w:ilvl="3" w:tplc="D0D402C8">
      <w:start w:val="1"/>
      <w:numFmt w:val="bullet"/>
      <w:lvlText w:val=""/>
      <w:lvlJc w:val="left"/>
      <w:pPr>
        <w:ind w:left="2520" w:hanging="360"/>
      </w:pPr>
      <w:rPr>
        <w:rFonts w:ascii="Symbol" w:hAnsi="Symbol"/>
      </w:rPr>
    </w:lvl>
    <w:lvl w:ilvl="4" w:tplc="051ECB64">
      <w:start w:val="1"/>
      <w:numFmt w:val="bullet"/>
      <w:lvlText w:val="o"/>
      <w:lvlJc w:val="left"/>
      <w:pPr>
        <w:ind w:left="3240" w:hanging="360"/>
      </w:pPr>
      <w:rPr>
        <w:rFonts w:ascii="Courier New" w:hAnsi="Courier New"/>
      </w:rPr>
    </w:lvl>
    <w:lvl w:ilvl="5" w:tplc="563819A8">
      <w:start w:val="1"/>
      <w:numFmt w:val="bullet"/>
      <w:lvlText w:val=""/>
      <w:lvlJc w:val="left"/>
      <w:pPr>
        <w:ind w:left="3960" w:hanging="360"/>
      </w:pPr>
      <w:rPr>
        <w:rFonts w:ascii="Wingdings" w:hAnsi="Wingdings"/>
      </w:rPr>
    </w:lvl>
    <w:lvl w:ilvl="6" w:tplc="AC26AB9E">
      <w:start w:val="1"/>
      <w:numFmt w:val="bullet"/>
      <w:lvlText w:val=""/>
      <w:lvlJc w:val="left"/>
      <w:pPr>
        <w:ind w:left="4680" w:hanging="360"/>
      </w:pPr>
      <w:rPr>
        <w:rFonts w:ascii="Symbol" w:hAnsi="Symbol"/>
      </w:rPr>
    </w:lvl>
    <w:lvl w:ilvl="7" w:tplc="41A0EC6E">
      <w:start w:val="1"/>
      <w:numFmt w:val="bullet"/>
      <w:lvlText w:val="o"/>
      <w:lvlJc w:val="left"/>
      <w:pPr>
        <w:ind w:left="5400" w:hanging="360"/>
      </w:pPr>
      <w:rPr>
        <w:rFonts w:ascii="Courier New" w:hAnsi="Courier New"/>
      </w:rPr>
    </w:lvl>
    <w:lvl w:ilvl="8" w:tplc="C3E232B2">
      <w:start w:val="1"/>
      <w:numFmt w:val="bullet"/>
      <w:lvlText w:val=""/>
      <w:lvlJc w:val="left"/>
      <w:pPr>
        <w:ind w:left="6120" w:hanging="360"/>
      </w:pPr>
      <w:rPr>
        <w:rFonts w:ascii="Wingdings" w:hAnsi="Wingdings"/>
      </w:rPr>
    </w:lvl>
  </w:abstractNum>
  <w:abstractNum w:abstractNumId="25" w15:restartNumberingAfterBreak="0">
    <w:nsid w:val="510D1FC0"/>
    <w:multiLevelType w:val="hybridMultilevel"/>
    <w:tmpl w:val="6450C616"/>
    <w:lvl w:ilvl="0" w:tplc="B6B83802">
      <w:start w:val="1"/>
      <w:numFmt w:val="bullet"/>
      <w:lvlText w:val=""/>
      <w:lvlJc w:val="left"/>
      <w:pPr>
        <w:ind w:left="720" w:hanging="360"/>
      </w:pPr>
      <w:rPr>
        <w:rFonts w:ascii="Symbol" w:hAnsi="Symbol"/>
      </w:rPr>
    </w:lvl>
    <w:lvl w:ilvl="1" w:tplc="FB745CF2">
      <w:start w:val="1"/>
      <w:numFmt w:val="bullet"/>
      <w:lvlText w:val="o"/>
      <w:lvlJc w:val="left"/>
      <w:pPr>
        <w:ind w:left="1440" w:hanging="360"/>
      </w:pPr>
      <w:rPr>
        <w:rFonts w:ascii="Courier New" w:hAnsi="Courier New"/>
      </w:rPr>
    </w:lvl>
    <w:lvl w:ilvl="2" w:tplc="3B744DBC">
      <w:start w:val="1"/>
      <w:numFmt w:val="bullet"/>
      <w:lvlText w:val=""/>
      <w:lvlJc w:val="left"/>
      <w:pPr>
        <w:ind w:left="2160" w:hanging="360"/>
      </w:pPr>
      <w:rPr>
        <w:rFonts w:ascii="Wingdings" w:hAnsi="Wingdings"/>
      </w:rPr>
    </w:lvl>
    <w:lvl w:ilvl="3" w:tplc="982C7678">
      <w:start w:val="1"/>
      <w:numFmt w:val="bullet"/>
      <w:lvlText w:val=""/>
      <w:lvlJc w:val="left"/>
      <w:pPr>
        <w:ind w:left="2880" w:hanging="360"/>
      </w:pPr>
      <w:rPr>
        <w:rFonts w:ascii="Symbol" w:hAnsi="Symbol"/>
      </w:rPr>
    </w:lvl>
    <w:lvl w:ilvl="4" w:tplc="3B34AEA0">
      <w:start w:val="1"/>
      <w:numFmt w:val="bullet"/>
      <w:lvlText w:val="o"/>
      <w:lvlJc w:val="left"/>
      <w:pPr>
        <w:ind w:left="3600" w:hanging="360"/>
      </w:pPr>
      <w:rPr>
        <w:rFonts w:ascii="Courier New" w:hAnsi="Courier New"/>
      </w:rPr>
    </w:lvl>
    <w:lvl w:ilvl="5" w:tplc="AA30821C">
      <w:start w:val="1"/>
      <w:numFmt w:val="bullet"/>
      <w:lvlText w:val=""/>
      <w:lvlJc w:val="left"/>
      <w:pPr>
        <w:ind w:left="4320" w:hanging="360"/>
      </w:pPr>
      <w:rPr>
        <w:rFonts w:ascii="Wingdings" w:hAnsi="Wingdings"/>
      </w:rPr>
    </w:lvl>
    <w:lvl w:ilvl="6" w:tplc="D6FC0000">
      <w:start w:val="1"/>
      <w:numFmt w:val="bullet"/>
      <w:lvlText w:val=""/>
      <w:lvlJc w:val="left"/>
      <w:pPr>
        <w:ind w:left="5040" w:hanging="360"/>
      </w:pPr>
      <w:rPr>
        <w:rFonts w:ascii="Symbol" w:hAnsi="Symbol"/>
      </w:rPr>
    </w:lvl>
    <w:lvl w:ilvl="7" w:tplc="7E949666">
      <w:start w:val="1"/>
      <w:numFmt w:val="bullet"/>
      <w:lvlText w:val="o"/>
      <w:lvlJc w:val="left"/>
      <w:pPr>
        <w:ind w:left="5760" w:hanging="360"/>
      </w:pPr>
      <w:rPr>
        <w:rFonts w:ascii="Courier New" w:hAnsi="Courier New"/>
      </w:rPr>
    </w:lvl>
    <w:lvl w:ilvl="8" w:tplc="5286558E">
      <w:start w:val="1"/>
      <w:numFmt w:val="bullet"/>
      <w:lvlText w:val=""/>
      <w:lvlJc w:val="left"/>
      <w:pPr>
        <w:ind w:left="6480" w:hanging="360"/>
      </w:pPr>
      <w:rPr>
        <w:rFonts w:ascii="Wingdings" w:hAnsi="Wingdings"/>
      </w:rPr>
    </w:lvl>
  </w:abstractNum>
  <w:abstractNum w:abstractNumId="26" w15:restartNumberingAfterBreak="0">
    <w:nsid w:val="585A40D2"/>
    <w:multiLevelType w:val="hybridMultilevel"/>
    <w:tmpl w:val="EB4AF9DC"/>
    <w:lvl w:ilvl="0" w:tplc="1CD20956">
      <w:start w:val="1"/>
      <w:numFmt w:val="bullet"/>
      <w:lvlText w:val=""/>
      <w:lvlJc w:val="left"/>
      <w:pPr>
        <w:ind w:left="720" w:hanging="360"/>
      </w:pPr>
      <w:rPr>
        <w:rFonts w:ascii="Symbol" w:hAnsi="Symbol"/>
        <w:color w:val="0775A8"/>
      </w:rPr>
    </w:lvl>
    <w:lvl w:ilvl="1" w:tplc="A284472A">
      <w:start w:val="1"/>
      <w:numFmt w:val="bullet"/>
      <w:lvlText w:val="o"/>
      <w:lvlJc w:val="left"/>
      <w:pPr>
        <w:ind w:left="1440" w:hanging="360"/>
      </w:pPr>
      <w:rPr>
        <w:rFonts w:ascii="Courier New" w:hAnsi="Courier New"/>
      </w:rPr>
    </w:lvl>
    <w:lvl w:ilvl="2" w:tplc="9F120D36">
      <w:start w:val="1"/>
      <w:numFmt w:val="bullet"/>
      <w:lvlText w:val=""/>
      <w:lvlJc w:val="left"/>
      <w:pPr>
        <w:ind w:left="2160" w:hanging="360"/>
      </w:pPr>
      <w:rPr>
        <w:rFonts w:ascii="Wingdings" w:hAnsi="Wingdings"/>
      </w:rPr>
    </w:lvl>
    <w:lvl w:ilvl="3" w:tplc="0AFA96C4">
      <w:start w:val="1"/>
      <w:numFmt w:val="bullet"/>
      <w:lvlText w:val=""/>
      <w:lvlJc w:val="left"/>
      <w:pPr>
        <w:ind w:left="2880" w:hanging="360"/>
      </w:pPr>
      <w:rPr>
        <w:rFonts w:ascii="Symbol" w:hAnsi="Symbol"/>
      </w:rPr>
    </w:lvl>
    <w:lvl w:ilvl="4" w:tplc="52EA61F6">
      <w:start w:val="1"/>
      <w:numFmt w:val="bullet"/>
      <w:lvlText w:val="o"/>
      <w:lvlJc w:val="left"/>
      <w:pPr>
        <w:ind w:left="3600" w:hanging="360"/>
      </w:pPr>
      <w:rPr>
        <w:rFonts w:ascii="Courier New" w:hAnsi="Courier New"/>
      </w:rPr>
    </w:lvl>
    <w:lvl w:ilvl="5" w:tplc="9C6C80DA">
      <w:start w:val="1"/>
      <w:numFmt w:val="bullet"/>
      <w:lvlText w:val=""/>
      <w:lvlJc w:val="left"/>
      <w:pPr>
        <w:ind w:left="4320" w:hanging="360"/>
      </w:pPr>
      <w:rPr>
        <w:rFonts w:ascii="Wingdings" w:hAnsi="Wingdings"/>
      </w:rPr>
    </w:lvl>
    <w:lvl w:ilvl="6" w:tplc="AC4E97A0">
      <w:start w:val="1"/>
      <w:numFmt w:val="bullet"/>
      <w:lvlText w:val=""/>
      <w:lvlJc w:val="left"/>
      <w:pPr>
        <w:ind w:left="5040" w:hanging="360"/>
      </w:pPr>
      <w:rPr>
        <w:rFonts w:ascii="Symbol" w:hAnsi="Symbol"/>
      </w:rPr>
    </w:lvl>
    <w:lvl w:ilvl="7" w:tplc="4F2491FC">
      <w:start w:val="1"/>
      <w:numFmt w:val="bullet"/>
      <w:lvlText w:val="o"/>
      <w:lvlJc w:val="left"/>
      <w:pPr>
        <w:ind w:left="5760" w:hanging="360"/>
      </w:pPr>
      <w:rPr>
        <w:rFonts w:ascii="Courier New" w:hAnsi="Courier New"/>
      </w:rPr>
    </w:lvl>
    <w:lvl w:ilvl="8" w:tplc="1A823410">
      <w:start w:val="1"/>
      <w:numFmt w:val="bullet"/>
      <w:lvlText w:val=""/>
      <w:lvlJc w:val="left"/>
      <w:pPr>
        <w:ind w:left="6480" w:hanging="360"/>
      </w:pPr>
      <w:rPr>
        <w:rFonts w:ascii="Wingdings" w:hAnsi="Wingdings"/>
      </w:rPr>
    </w:lvl>
  </w:abstractNum>
  <w:abstractNum w:abstractNumId="27" w15:restartNumberingAfterBreak="0">
    <w:nsid w:val="5D2409D1"/>
    <w:multiLevelType w:val="hybridMultilevel"/>
    <w:tmpl w:val="A7C4784C"/>
    <w:lvl w:ilvl="0" w:tplc="BE647ABE">
      <w:start w:val="1"/>
      <w:numFmt w:val="bullet"/>
      <w:lvlText w:val=""/>
      <w:lvlJc w:val="left"/>
      <w:pPr>
        <w:ind w:left="720" w:hanging="360"/>
      </w:pPr>
      <w:rPr>
        <w:rFonts w:ascii="Symbol" w:hAnsi="Symbol"/>
      </w:rPr>
    </w:lvl>
    <w:lvl w:ilvl="1" w:tplc="2AFA2C26">
      <w:start w:val="1"/>
      <w:numFmt w:val="bullet"/>
      <w:lvlText w:val="o"/>
      <w:lvlJc w:val="left"/>
      <w:pPr>
        <w:ind w:left="1440" w:hanging="360"/>
      </w:pPr>
      <w:rPr>
        <w:rFonts w:ascii="Courier New" w:hAnsi="Courier New"/>
      </w:rPr>
    </w:lvl>
    <w:lvl w:ilvl="2" w:tplc="104C7274">
      <w:start w:val="1"/>
      <w:numFmt w:val="bullet"/>
      <w:lvlText w:val=""/>
      <w:lvlJc w:val="left"/>
      <w:pPr>
        <w:ind w:left="2160" w:hanging="360"/>
      </w:pPr>
      <w:rPr>
        <w:rFonts w:ascii="Wingdings" w:hAnsi="Wingdings"/>
      </w:rPr>
    </w:lvl>
    <w:lvl w:ilvl="3" w:tplc="2D42C9DE">
      <w:start w:val="1"/>
      <w:numFmt w:val="bullet"/>
      <w:lvlText w:val=""/>
      <w:lvlJc w:val="left"/>
      <w:pPr>
        <w:ind w:left="2880" w:hanging="360"/>
      </w:pPr>
      <w:rPr>
        <w:rFonts w:ascii="Symbol" w:hAnsi="Symbol"/>
      </w:rPr>
    </w:lvl>
    <w:lvl w:ilvl="4" w:tplc="E5CA3B34">
      <w:start w:val="1"/>
      <w:numFmt w:val="bullet"/>
      <w:lvlText w:val="o"/>
      <w:lvlJc w:val="left"/>
      <w:pPr>
        <w:ind w:left="3600" w:hanging="360"/>
      </w:pPr>
      <w:rPr>
        <w:rFonts w:ascii="Courier New" w:hAnsi="Courier New"/>
      </w:rPr>
    </w:lvl>
    <w:lvl w:ilvl="5" w:tplc="B7245B98">
      <w:start w:val="1"/>
      <w:numFmt w:val="bullet"/>
      <w:lvlText w:val=""/>
      <w:lvlJc w:val="left"/>
      <w:pPr>
        <w:ind w:left="4320" w:hanging="360"/>
      </w:pPr>
      <w:rPr>
        <w:rFonts w:ascii="Wingdings" w:hAnsi="Wingdings"/>
      </w:rPr>
    </w:lvl>
    <w:lvl w:ilvl="6" w:tplc="5248FF9E">
      <w:start w:val="1"/>
      <w:numFmt w:val="bullet"/>
      <w:lvlText w:val=""/>
      <w:lvlJc w:val="left"/>
      <w:pPr>
        <w:ind w:left="5040" w:hanging="360"/>
      </w:pPr>
      <w:rPr>
        <w:rFonts w:ascii="Symbol" w:hAnsi="Symbol"/>
      </w:rPr>
    </w:lvl>
    <w:lvl w:ilvl="7" w:tplc="EFEE2BDC">
      <w:start w:val="1"/>
      <w:numFmt w:val="bullet"/>
      <w:lvlText w:val="o"/>
      <w:lvlJc w:val="left"/>
      <w:pPr>
        <w:ind w:left="5760" w:hanging="360"/>
      </w:pPr>
      <w:rPr>
        <w:rFonts w:ascii="Courier New" w:hAnsi="Courier New"/>
      </w:rPr>
    </w:lvl>
    <w:lvl w:ilvl="8" w:tplc="FB102718">
      <w:start w:val="1"/>
      <w:numFmt w:val="bullet"/>
      <w:lvlText w:val=""/>
      <w:lvlJc w:val="left"/>
      <w:pPr>
        <w:ind w:left="6480" w:hanging="360"/>
      </w:pPr>
      <w:rPr>
        <w:rFonts w:ascii="Wingdings" w:hAnsi="Wingdings"/>
      </w:rPr>
    </w:lvl>
  </w:abstractNum>
  <w:abstractNum w:abstractNumId="28" w15:restartNumberingAfterBreak="0">
    <w:nsid w:val="61803E08"/>
    <w:multiLevelType w:val="hybridMultilevel"/>
    <w:tmpl w:val="F40873BA"/>
    <w:lvl w:ilvl="0" w:tplc="41781EAE">
      <w:start w:val="1"/>
      <w:numFmt w:val="bullet"/>
      <w:lvlText w:val=""/>
      <w:lvlJc w:val="left"/>
      <w:pPr>
        <w:ind w:left="720" w:hanging="360"/>
      </w:pPr>
      <w:rPr>
        <w:rFonts w:ascii="Symbol" w:hAnsi="Symbol"/>
        <w:color w:val="0775A8"/>
      </w:rPr>
    </w:lvl>
    <w:lvl w:ilvl="1" w:tplc="705E5EC6">
      <w:start w:val="1"/>
      <w:numFmt w:val="bullet"/>
      <w:lvlText w:val="o"/>
      <w:lvlJc w:val="left"/>
      <w:pPr>
        <w:ind w:left="1440" w:hanging="360"/>
      </w:pPr>
      <w:rPr>
        <w:rFonts w:ascii="Courier New" w:hAnsi="Courier New"/>
      </w:rPr>
    </w:lvl>
    <w:lvl w:ilvl="2" w:tplc="57501550">
      <w:start w:val="1"/>
      <w:numFmt w:val="bullet"/>
      <w:lvlText w:val=""/>
      <w:lvlJc w:val="left"/>
      <w:pPr>
        <w:ind w:left="2160" w:hanging="360"/>
      </w:pPr>
      <w:rPr>
        <w:rFonts w:ascii="Wingdings" w:hAnsi="Wingdings"/>
      </w:rPr>
    </w:lvl>
    <w:lvl w:ilvl="3" w:tplc="EFEA9E60">
      <w:start w:val="1"/>
      <w:numFmt w:val="bullet"/>
      <w:lvlText w:val=""/>
      <w:lvlJc w:val="left"/>
      <w:pPr>
        <w:ind w:left="2880" w:hanging="360"/>
      </w:pPr>
      <w:rPr>
        <w:rFonts w:ascii="Symbol" w:hAnsi="Symbol"/>
      </w:rPr>
    </w:lvl>
    <w:lvl w:ilvl="4" w:tplc="6A8876F6">
      <w:start w:val="1"/>
      <w:numFmt w:val="bullet"/>
      <w:lvlText w:val="o"/>
      <w:lvlJc w:val="left"/>
      <w:pPr>
        <w:ind w:left="3600" w:hanging="360"/>
      </w:pPr>
      <w:rPr>
        <w:rFonts w:ascii="Courier New" w:hAnsi="Courier New"/>
      </w:rPr>
    </w:lvl>
    <w:lvl w:ilvl="5" w:tplc="29B443D0">
      <w:start w:val="1"/>
      <w:numFmt w:val="bullet"/>
      <w:lvlText w:val=""/>
      <w:lvlJc w:val="left"/>
      <w:pPr>
        <w:ind w:left="4320" w:hanging="360"/>
      </w:pPr>
      <w:rPr>
        <w:rFonts w:ascii="Wingdings" w:hAnsi="Wingdings"/>
      </w:rPr>
    </w:lvl>
    <w:lvl w:ilvl="6" w:tplc="E57692BC">
      <w:start w:val="1"/>
      <w:numFmt w:val="bullet"/>
      <w:lvlText w:val=""/>
      <w:lvlJc w:val="left"/>
      <w:pPr>
        <w:ind w:left="5040" w:hanging="360"/>
      </w:pPr>
      <w:rPr>
        <w:rFonts w:ascii="Symbol" w:hAnsi="Symbol"/>
      </w:rPr>
    </w:lvl>
    <w:lvl w:ilvl="7" w:tplc="DB8E6082">
      <w:start w:val="1"/>
      <w:numFmt w:val="bullet"/>
      <w:lvlText w:val="o"/>
      <w:lvlJc w:val="left"/>
      <w:pPr>
        <w:ind w:left="5760" w:hanging="360"/>
      </w:pPr>
      <w:rPr>
        <w:rFonts w:ascii="Courier New" w:hAnsi="Courier New"/>
      </w:rPr>
    </w:lvl>
    <w:lvl w:ilvl="8" w:tplc="F26E2A02">
      <w:start w:val="1"/>
      <w:numFmt w:val="bullet"/>
      <w:lvlText w:val=""/>
      <w:lvlJc w:val="left"/>
      <w:pPr>
        <w:ind w:left="6480" w:hanging="360"/>
      </w:pPr>
      <w:rPr>
        <w:rFonts w:ascii="Wingdings" w:hAnsi="Wingdings"/>
      </w:rPr>
    </w:lvl>
  </w:abstractNum>
  <w:abstractNum w:abstractNumId="29" w15:restartNumberingAfterBreak="0">
    <w:nsid w:val="671A0C00"/>
    <w:multiLevelType w:val="hybridMultilevel"/>
    <w:tmpl w:val="2E04AF8C"/>
    <w:lvl w:ilvl="0" w:tplc="83746102">
      <w:start w:val="1"/>
      <w:numFmt w:val="bullet"/>
      <w:lvlText w:val=""/>
      <w:lvlJc w:val="left"/>
      <w:pPr>
        <w:ind w:left="720" w:hanging="360"/>
      </w:pPr>
      <w:rPr>
        <w:rFonts w:ascii="Wingdings" w:hAnsi="Wingdings"/>
        <w:b/>
        <w:i w:val="0"/>
        <w:color w:val="0775A8"/>
      </w:rPr>
    </w:lvl>
    <w:lvl w:ilvl="1" w:tplc="FDD46A96">
      <w:start w:val="1"/>
      <w:numFmt w:val="bullet"/>
      <w:lvlText w:val="o"/>
      <w:lvlJc w:val="left"/>
      <w:pPr>
        <w:ind w:left="1440" w:hanging="360"/>
      </w:pPr>
      <w:rPr>
        <w:rFonts w:ascii="Courier New" w:hAnsi="Courier New"/>
      </w:rPr>
    </w:lvl>
    <w:lvl w:ilvl="2" w:tplc="99502F66">
      <w:start w:val="1"/>
      <w:numFmt w:val="bullet"/>
      <w:lvlText w:val=""/>
      <w:lvlJc w:val="left"/>
      <w:pPr>
        <w:ind w:left="2160" w:hanging="360"/>
      </w:pPr>
      <w:rPr>
        <w:rFonts w:ascii="Wingdings" w:hAnsi="Wingdings"/>
      </w:rPr>
    </w:lvl>
    <w:lvl w:ilvl="3" w:tplc="D78235DC">
      <w:start w:val="1"/>
      <w:numFmt w:val="bullet"/>
      <w:lvlText w:val=""/>
      <w:lvlJc w:val="left"/>
      <w:pPr>
        <w:ind w:left="2880" w:hanging="360"/>
      </w:pPr>
      <w:rPr>
        <w:rFonts w:ascii="Symbol" w:hAnsi="Symbol"/>
      </w:rPr>
    </w:lvl>
    <w:lvl w:ilvl="4" w:tplc="88383654">
      <w:start w:val="1"/>
      <w:numFmt w:val="bullet"/>
      <w:lvlText w:val="o"/>
      <w:lvlJc w:val="left"/>
      <w:pPr>
        <w:ind w:left="3600" w:hanging="360"/>
      </w:pPr>
      <w:rPr>
        <w:rFonts w:ascii="Courier New" w:hAnsi="Courier New"/>
      </w:rPr>
    </w:lvl>
    <w:lvl w:ilvl="5" w:tplc="99782E2E">
      <w:start w:val="1"/>
      <w:numFmt w:val="bullet"/>
      <w:lvlText w:val=""/>
      <w:lvlJc w:val="left"/>
      <w:pPr>
        <w:ind w:left="4320" w:hanging="360"/>
      </w:pPr>
      <w:rPr>
        <w:rFonts w:ascii="Wingdings" w:hAnsi="Wingdings"/>
      </w:rPr>
    </w:lvl>
    <w:lvl w:ilvl="6" w:tplc="09A8DBEC">
      <w:start w:val="1"/>
      <w:numFmt w:val="bullet"/>
      <w:lvlText w:val=""/>
      <w:lvlJc w:val="left"/>
      <w:pPr>
        <w:ind w:left="5040" w:hanging="360"/>
      </w:pPr>
      <w:rPr>
        <w:rFonts w:ascii="Symbol" w:hAnsi="Symbol"/>
      </w:rPr>
    </w:lvl>
    <w:lvl w:ilvl="7" w:tplc="77AC6DC8">
      <w:start w:val="1"/>
      <w:numFmt w:val="bullet"/>
      <w:lvlText w:val="o"/>
      <w:lvlJc w:val="left"/>
      <w:pPr>
        <w:ind w:left="5760" w:hanging="360"/>
      </w:pPr>
      <w:rPr>
        <w:rFonts w:ascii="Courier New" w:hAnsi="Courier New"/>
      </w:rPr>
    </w:lvl>
    <w:lvl w:ilvl="8" w:tplc="F2C64BCE">
      <w:start w:val="1"/>
      <w:numFmt w:val="bullet"/>
      <w:lvlText w:val=""/>
      <w:lvlJc w:val="left"/>
      <w:pPr>
        <w:ind w:left="6480" w:hanging="360"/>
      </w:pPr>
      <w:rPr>
        <w:rFonts w:ascii="Wingdings" w:hAnsi="Wingdings"/>
      </w:rPr>
    </w:lvl>
  </w:abstractNum>
  <w:abstractNum w:abstractNumId="30" w15:restartNumberingAfterBreak="0">
    <w:nsid w:val="69EB336F"/>
    <w:multiLevelType w:val="hybridMultilevel"/>
    <w:tmpl w:val="E2D46B12"/>
    <w:lvl w:ilvl="0" w:tplc="71B46F6A">
      <w:start w:val="1"/>
      <w:numFmt w:val="bullet"/>
      <w:lvlText w:val=""/>
      <w:lvlJc w:val="left"/>
      <w:pPr>
        <w:ind w:left="720" w:hanging="360"/>
      </w:pPr>
      <w:rPr>
        <w:rFonts w:ascii="Symbol" w:hAnsi="Symbol"/>
      </w:rPr>
    </w:lvl>
    <w:lvl w:ilvl="1" w:tplc="C748B5BE">
      <w:start w:val="1"/>
      <w:numFmt w:val="bullet"/>
      <w:lvlText w:val="o"/>
      <w:lvlJc w:val="left"/>
      <w:pPr>
        <w:ind w:left="1440" w:hanging="360"/>
      </w:pPr>
      <w:rPr>
        <w:rFonts w:ascii="Courier New" w:hAnsi="Courier New"/>
      </w:rPr>
    </w:lvl>
    <w:lvl w:ilvl="2" w:tplc="DAA0D748">
      <w:start w:val="1"/>
      <w:numFmt w:val="bullet"/>
      <w:lvlText w:val=""/>
      <w:lvlJc w:val="left"/>
      <w:pPr>
        <w:ind w:left="2160" w:hanging="360"/>
      </w:pPr>
      <w:rPr>
        <w:rFonts w:ascii="Wingdings" w:hAnsi="Wingdings"/>
      </w:rPr>
    </w:lvl>
    <w:lvl w:ilvl="3" w:tplc="6504B960">
      <w:start w:val="1"/>
      <w:numFmt w:val="bullet"/>
      <w:lvlText w:val=""/>
      <w:lvlJc w:val="left"/>
      <w:pPr>
        <w:ind w:left="2880" w:hanging="360"/>
      </w:pPr>
      <w:rPr>
        <w:rFonts w:ascii="Symbol" w:hAnsi="Symbol"/>
      </w:rPr>
    </w:lvl>
    <w:lvl w:ilvl="4" w:tplc="516611F0">
      <w:start w:val="1"/>
      <w:numFmt w:val="bullet"/>
      <w:lvlText w:val="o"/>
      <w:lvlJc w:val="left"/>
      <w:pPr>
        <w:ind w:left="3600" w:hanging="360"/>
      </w:pPr>
      <w:rPr>
        <w:rFonts w:ascii="Courier New" w:hAnsi="Courier New"/>
      </w:rPr>
    </w:lvl>
    <w:lvl w:ilvl="5" w:tplc="8F94B6D0">
      <w:start w:val="1"/>
      <w:numFmt w:val="bullet"/>
      <w:lvlText w:val=""/>
      <w:lvlJc w:val="left"/>
      <w:pPr>
        <w:ind w:left="4320" w:hanging="360"/>
      </w:pPr>
      <w:rPr>
        <w:rFonts w:ascii="Wingdings" w:hAnsi="Wingdings"/>
      </w:rPr>
    </w:lvl>
    <w:lvl w:ilvl="6" w:tplc="BE38DA86">
      <w:start w:val="1"/>
      <w:numFmt w:val="bullet"/>
      <w:lvlText w:val=""/>
      <w:lvlJc w:val="left"/>
      <w:pPr>
        <w:ind w:left="5040" w:hanging="360"/>
      </w:pPr>
      <w:rPr>
        <w:rFonts w:ascii="Symbol" w:hAnsi="Symbol"/>
      </w:rPr>
    </w:lvl>
    <w:lvl w:ilvl="7" w:tplc="E72AD954">
      <w:start w:val="1"/>
      <w:numFmt w:val="bullet"/>
      <w:lvlText w:val="o"/>
      <w:lvlJc w:val="left"/>
      <w:pPr>
        <w:ind w:left="5760" w:hanging="360"/>
      </w:pPr>
      <w:rPr>
        <w:rFonts w:ascii="Courier New" w:hAnsi="Courier New"/>
      </w:rPr>
    </w:lvl>
    <w:lvl w:ilvl="8" w:tplc="FA787186">
      <w:start w:val="1"/>
      <w:numFmt w:val="bullet"/>
      <w:lvlText w:val=""/>
      <w:lvlJc w:val="left"/>
      <w:pPr>
        <w:ind w:left="6480" w:hanging="360"/>
      </w:pPr>
      <w:rPr>
        <w:rFonts w:ascii="Wingdings" w:hAnsi="Wingdings"/>
      </w:rPr>
    </w:lvl>
  </w:abstractNum>
  <w:abstractNum w:abstractNumId="31" w15:restartNumberingAfterBreak="0">
    <w:nsid w:val="6A26035D"/>
    <w:multiLevelType w:val="hybridMultilevel"/>
    <w:tmpl w:val="B140744E"/>
    <w:lvl w:ilvl="0" w:tplc="8140D9B4">
      <w:start w:val="1"/>
      <w:numFmt w:val="decimal"/>
      <w:lvlText w:val="%1."/>
      <w:lvlJc w:val="left"/>
      <w:pPr>
        <w:ind w:left="720" w:hanging="360"/>
      </w:pPr>
      <w:rPr>
        <w:rFonts w:cs="Times New Roman" w:hint="cs"/>
        <w:rtl w:val="0"/>
        <w:cs w:val="0"/>
      </w:rPr>
    </w:lvl>
    <w:lvl w:ilvl="1" w:tplc="7766EBA8">
      <w:start w:val="1"/>
      <w:numFmt w:val="lowerLetter"/>
      <w:lvlText w:val="%2."/>
      <w:lvlJc w:val="left"/>
      <w:pPr>
        <w:ind w:left="1440" w:hanging="360"/>
      </w:pPr>
      <w:rPr>
        <w:rFonts w:cs="Times New Roman" w:hint="cs"/>
        <w:rtl w:val="0"/>
        <w:cs w:val="0"/>
      </w:rPr>
    </w:lvl>
    <w:lvl w:ilvl="2" w:tplc="39D870F6">
      <w:start w:val="1"/>
      <w:numFmt w:val="lowerRoman"/>
      <w:lvlText w:val="%3."/>
      <w:lvlJc w:val="right"/>
      <w:pPr>
        <w:ind w:left="2160" w:hanging="180"/>
      </w:pPr>
      <w:rPr>
        <w:rFonts w:cs="Times New Roman" w:hint="cs"/>
        <w:rtl w:val="0"/>
        <w:cs w:val="0"/>
      </w:rPr>
    </w:lvl>
    <w:lvl w:ilvl="3" w:tplc="30DE1F2E">
      <w:start w:val="1"/>
      <w:numFmt w:val="decimal"/>
      <w:lvlText w:val="%4."/>
      <w:lvlJc w:val="left"/>
      <w:pPr>
        <w:ind w:left="2880" w:hanging="360"/>
      </w:pPr>
      <w:rPr>
        <w:rFonts w:cs="Times New Roman" w:hint="cs"/>
        <w:rtl w:val="0"/>
        <w:cs w:val="0"/>
      </w:rPr>
    </w:lvl>
    <w:lvl w:ilvl="4" w:tplc="A6605FDE">
      <w:start w:val="1"/>
      <w:numFmt w:val="lowerLetter"/>
      <w:lvlText w:val="%5."/>
      <w:lvlJc w:val="left"/>
      <w:pPr>
        <w:ind w:left="3600" w:hanging="360"/>
      </w:pPr>
      <w:rPr>
        <w:rFonts w:cs="Times New Roman" w:hint="cs"/>
        <w:rtl w:val="0"/>
        <w:cs w:val="0"/>
      </w:rPr>
    </w:lvl>
    <w:lvl w:ilvl="5" w:tplc="5BA2D4C6">
      <w:start w:val="1"/>
      <w:numFmt w:val="lowerRoman"/>
      <w:lvlText w:val="%6."/>
      <w:lvlJc w:val="right"/>
      <w:pPr>
        <w:ind w:left="4320" w:hanging="180"/>
      </w:pPr>
      <w:rPr>
        <w:rFonts w:cs="Times New Roman" w:hint="cs"/>
        <w:rtl w:val="0"/>
        <w:cs w:val="0"/>
      </w:rPr>
    </w:lvl>
    <w:lvl w:ilvl="6" w:tplc="7130AC8C">
      <w:start w:val="1"/>
      <w:numFmt w:val="decimal"/>
      <w:lvlText w:val="%7."/>
      <w:lvlJc w:val="left"/>
      <w:pPr>
        <w:ind w:left="5040" w:hanging="360"/>
      </w:pPr>
      <w:rPr>
        <w:rFonts w:cs="Times New Roman" w:hint="cs"/>
        <w:rtl w:val="0"/>
        <w:cs w:val="0"/>
      </w:rPr>
    </w:lvl>
    <w:lvl w:ilvl="7" w:tplc="EA462E36">
      <w:start w:val="1"/>
      <w:numFmt w:val="lowerLetter"/>
      <w:lvlText w:val="%8."/>
      <w:lvlJc w:val="left"/>
      <w:pPr>
        <w:ind w:left="5760" w:hanging="360"/>
      </w:pPr>
      <w:rPr>
        <w:rFonts w:cs="Times New Roman" w:hint="cs"/>
        <w:rtl w:val="0"/>
        <w:cs w:val="0"/>
      </w:rPr>
    </w:lvl>
    <w:lvl w:ilvl="8" w:tplc="49AC9BA8">
      <w:start w:val="1"/>
      <w:numFmt w:val="lowerRoman"/>
      <w:lvlText w:val="%9."/>
      <w:lvlJc w:val="right"/>
      <w:pPr>
        <w:ind w:left="6480" w:hanging="180"/>
      </w:pPr>
      <w:rPr>
        <w:rFonts w:cs="Times New Roman" w:hint="cs"/>
        <w:rtl w:val="0"/>
        <w:cs w:val="0"/>
      </w:rPr>
    </w:lvl>
  </w:abstractNum>
  <w:abstractNum w:abstractNumId="32" w15:restartNumberingAfterBreak="0">
    <w:nsid w:val="6BDB707B"/>
    <w:multiLevelType w:val="hybridMultilevel"/>
    <w:tmpl w:val="BA1C4EFC"/>
    <w:lvl w:ilvl="0" w:tplc="22E04768">
      <w:start w:val="1"/>
      <w:numFmt w:val="bullet"/>
      <w:lvlText w:val=""/>
      <w:lvlJc w:val="left"/>
      <w:pPr>
        <w:ind w:left="360" w:hanging="360"/>
      </w:pPr>
      <w:rPr>
        <w:rFonts w:ascii="Symbol" w:hAnsi="Symbol"/>
        <w:color w:val="0064C8"/>
      </w:rPr>
    </w:lvl>
    <w:lvl w:ilvl="1" w:tplc="ECE80A6A">
      <w:start w:val="1"/>
      <w:numFmt w:val="bullet"/>
      <w:lvlText w:val="o"/>
      <w:lvlJc w:val="left"/>
      <w:pPr>
        <w:ind w:left="1080" w:hanging="360"/>
      </w:pPr>
      <w:rPr>
        <w:rFonts w:ascii="Courier New" w:hAnsi="Courier New"/>
      </w:rPr>
    </w:lvl>
    <w:lvl w:ilvl="2" w:tplc="0A3E66F6">
      <w:start w:val="1"/>
      <w:numFmt w:val="bullet"/>
      <w:lvlText w:val=""/>
      <w:lvlJc w:val="left"/>
      <w:pPr>
        <w:ind w:left="1800" w:hanging="360"/>
      </w:pPr>
      <w:rPr>
        <w:rFonts w:ascii="Wingdings" w:hAnsi="Wingdings"/>
      </w:rPr>
    </w:lvl>
    <w:lvl w:ilvl="3" w:tplc="6E960456">
      <w:start w:val="1"/>
      <w:numFmt w:val="bullet"/>
      <w:lvlText w:val=""/>
      <w:lvlJc w:val="left"/>
      <w:pPr>
        <w:ind w:left="2520" w:hanging="360"/>
      </w:pPr>
      <w:rPr>
        <w:rFonts w:ascii="Symbol" w:hAnsi="Symbol"/>
      </w:rPr>
    </w:lvl>
    <w:lvl w:ilvl="4" w:tplc="D68C4522">
      <w:start w:val="1"/>
      <w:numFmt w:val="bullet"/>
      <w:lvlText w:val="o"/>
      <w:lvlJc w:val="left"/>
      <w:pPr>
        <w:ind w:left="3240" w:hanging="360"/>
      </w:pPr>
      <w:rPr>
        <w:rFonts w:ascii="Courier New" w:hAnsi="Courier New"/>
      </w:rPr>
    </w:lvl>
    <w:lvl w:ilvl="5" w:tplc="8D58F0F2">
      <w:start w:val="1"/>
      <w:numFmt w:val="bullet"/>
      <w:lvlText w:val=""/>
      <w:lvlJc w:val="left"/>
      <w:pPr>
        <w:ind w:left="3960" w:hanging="360"/>
      </w:pPr>
      <w:rPr>
        <w:rFonts w:ascii="Wingdings" w:hAnsi="Wingdings"/>
      </w:rPr>
    </w:lvl>
    <w:lvl w:ilvl="6" w:tplc="F89AEB4A">
      <w:start w:val="1"/>
      <w:numFmt w:val="bullet"/>
      <w:lvlText w:val=""/>
      <w:lvlJc w:val="left"/>
      <w:pPr>
        <w:ind w:left="4680" w:hanging="360"/>
      </w:pPr>
      <w:rPr>
        <w:rFonts w:ascii="Symbol" w:hAnsi="Symbol"/>
      </w:rPr>
    </w:lvl>
    <w:lvl w:ilvl="7" w:tplc="0B066182">
      <w:start w:val="1"/>
      <w:numFmt w:val="bullet"/>
      <w:lvlText w:val="o"/>
      <w:lvlJc w:val="left"/>
      <w:pPr>
        <w:ind w:left="5400" w:hanging="360"/>
      </w:pPr>
      <w:rPr>
        <w:rFonts w:ascii="Courier New" w:hAnsi="Courier New"/>
      </w:rPr>
    </w:lvl>
    <w:lvl w:ilvl="8" w:tplc="2BBAC898">
      <w:start w:val="1"/>
      <w:numFmt w:val="bullet"/>
      <w:lvlText w:val=""/>
      <w:lvlJc w:val="left"/>
      <w:pPr>
        <w:ind w:left="6120" w:hanging="360"/>
      </w:pPr>
      <w:rPr>
        <w:rFonts w:ascii="Wingdings" w:hAnsi="Wingdings"/>
      </w:rPr>
    </w:lvl>
  </w:abstractNum>
  <w:abstractNum w:abstractNumId="33" w15:restartNumberingAfterBreak="0">
    <w:nsid w:val="6E4E6328"/>
    <w:multiLevelType w:val="hybridMultilevel"/>
    <w:tmpl w:val="6F4C4CB2"/>
    <w:lvl w:ilvl="0" w:tplc="0FA6A5A4">
      <w:start w:val="1"/>
      <w:numFmt w:val="bullet"/>
      <w:lvlText w:val=""/>
      <w:lvlJc w:val="left"/>
      <w:pPr>
        <w:ind w:left="720" w:hanging="360"/>
      </w:pPr>
      <w:rPr>
        <w:rFonts w:ascii="Symbol" w:hAnsi="Symbol"/>
      </w:rPr>
    </w:lvl>
    <w:lvl w:ilvl="1" w:tplc="0170686C">
      <w:start w:val="1"/>
      <w:numFmt w:val="bullet"/>
      <w:lvlText w:val="o"/>
      <w:lvlJc w:val="left"/>
      <w:pPr>
        <w:ind w:left="1440" w:hanging="360"/>
      </w:pPr>
      <w:rPr>
        <w:rFonts w:ascii="Courier New" w:hAnsi="Courier New"/>
      </w:rPr>
    </w:lvl>
    <w:lvl w:ilvl="2" w:tplc="4F421CE2">
      <w:start w:val="1"/>
      <w:numFmt w:val="bullet"/>
      <w:lvlText w:val=""/>
      <w:lvlJc w:val="left"/>
      <w:pPr>
        <w:ind w:left="2160" w:hanging="360"/>
      </w:pPr>
      <w:rPr>
        <w:rFonts w:ascii="Wingdings" w:hAnsi="Wingdings"/>
      </w:rPr>
    </w:lvl>
    <w:lvl w:ilvl="3" w:tplc="80B413C6">
      <w:start w:val="1"/>
      <w:numFmt w:val="bullet"/>
      <w:lvlText w:val=""/>
      <w:lvlJc w:val="left"/>
      <w:pPr>
        <w:ind w:left="2880" w:hanging="360"/>
      </w:pPr>
      <w:rPr>
        <w:rFonts w:ascii="Symbol" w:hAnsi="Symbol"/>
      </w:rPr>
    </w:lvl>
    <w:lvl w:ilvl="4" w:tplc="F738AC88">
      <w:start w:val="1"/>
      <w:numFmt w:val="bullet"/>
      <w:lvlText w:val="o"/>
      <w:lvlJc w:val="left"/>
      <w:pPr>
        <w:ind w:left="3600" w:hanging="360"/>
      </w:pPr>
      <w:rPr>
        <w:rFonts w:ascii="Courier New" w:hAnsi="Courier New"/>
      </w:rPr>
    </w:lvl>
    <w:lvl w:ilvl="5" w:tplc="8250DC72">
      <w:start w:val="1"/>
      <w:numFmt w:val="bullet"/>
      <w:lvlText w:val=""/>
      <w:lvlJc w:val="left"/>
      <w:pPr>
        <w:ind w:left="4320" w:hanging="360"/>
      </w:pPr>
      <w:rPr>
        <w:rFonts w:ascii="Wingdings" w:hAnsi="Wingdings"/>
      </w:rPr>
    </w:lvl>
    <w:lvl w:ilvl="6" w:tplc="C2F84F10">
      <w:start w:val="1"/>
      <w:numFmt w:val="bullet"/>
      <w:lvlText w:val=""/>
      <w:lvlJc w:val="left"/>
      <w:pPr>
        <w:ind w:left="5040" w:hanging="360"/>
      </w:pPr>
      <w:rPr>
        <w:rFonts w:ascii="Symbol" w:hAnsi="Symbol"/>
      </w:rPr>
    </w:lvl>
    <w:lvl w:ilvl="7" w:tplc="AC549CCE">
      <w:start w:val="1"/>
      <w:numFmt w:val="bullet"/>
      <w:lvlText w:val="o"/>
      <w:lvlJc w:val="left"/>
      <w:pPr>
        <w:ind w:left="5760" w:hanging="360"/>
      </w:pPr>
      <w:rPr>
        <w:rFonts w:ascii="Courier New" w:hAnsi="Courier New"/>
      </w:rPr>
    </w:lvl>
    <w:lvl w:ilvl="8" w:tplc="29E219EC">
      <w:start w:val="1"/>
      <w:numFmt w:val="bullet"/>
      <w:lvlText w:val=""/>
      <w:lvlJc w:val="left"/>
      <w:pPr>
        <w:ind w:left="6480" w:hanging="360"/>
      </w:pPr>
      <w:rPr>
        <w:rFonts w:ascii="Wingdings" w:hAnsi="Wingdings"/>
      </w:rPr>
    </w:lvl>
  </w:abstractNum>
  <w:abstractNum w:abstractNumId="34" w15:restartNumberingAfterBreak="0">
    <w:nsid w:val="70652CA0"/>
    <w:multiLevelType w:val="hybridMultilevel"/>
    <w:tmpl w:val="88F496E6"/>
    <w:lvl w:ilvl="0" w:tplc="BC0E0B4C">
      <w:start w:val="1"/>
      <w:numFmt w:val="bullet"/>
      <w:lvlText w:val=""/>
      <w:lvlJc w:val="left"/>
      <w:pPr>
        <w:ind w:left="720" w:hanging="360"/>
      </w:pPr>
      <w:rPr>
        <w:rFonts w:ascii="Symbol" w:hAnsi="Symbol"/>
      </w:rPr>
    </w:lvl>
    <w:lvl w:ilvl="1" w:tplc="C9160320">
      <w:start w:val="1"/>
      <w:numFmt w:val="bullet"/>
      <w:lvlText w:val="o"/>
      <w:lvlJc w:val="left"/>
      <w:pPr>
        <w:ind w:left="1440" w:hanging="360"/>
      </w:pPr>
      <w:rPr>
        <w:rFonts w:ascii="Courier New" w:hAnsi="Courier New"/>
      </w:rPr>
    </w:lvl>
    <w:lvl w:ilvl="2" w:tplc="4F2C9CCE">
      <w:start w:val="1"/>
      <w:numFmt w:val="bullet"/>
      <w:lvlText w:val=""/>
      <w:lvlJc w:val="left"/>
      <w:pPr>
        <w:ind w:left="2160" w:hanging="360"/>
      </w:pPr>
      <w:rPr>
        <w:rFonts w:ascii="Wingdings" w:hAnsi="Wingdings"/>
      </w:rPr>
    </w:lvl>
    <w:lvl w:ilvl="3" w:tplc="3626C466">
      <w:start w:val="1"/>
      <w:numFmt w:val="bullet"/>
      <w:lvlText w:val=""/>
      <w:lvlJc w:val="left"/>
      <w:pPr>
        <w:ind w:left="2880" w:hanging="360"/>
      </w:pPr>
      <w:rPr>
        <w:rFonts w:ascii="Symbol" w:hAnsi="Symbol"/>
      </w:rPr>
    </w:lvl>
    <w:lvl w:ilvl="4" w:tplc="0C4C0896">
      <w:start w:val="1"/>
      <w:numFmt w:val="bullet"/>
      <w:lvlText w:val="o"/>
      <w:lvlJc w:val="left"/>
      <w:pPr>
        <w:ind w:left="3600" w:hanging="360"/>
      </w:pPr>
      <w:rPr>
        <w:rFonts w:ascii="Courier New" w:hAnsi="Courier New"/>
      </w:rPr>
    </w:lvl>
    <w:lvl w:ilvl="5" w:tplc="C5363D08">
      <w:start w:val="1"/>
      <w:numFmt w:val="bullet"/>
      <w:lvlText w:val=""/>
      <w:lvlJc w:val="left"/>
      <w:pPr>
        <w:ind w:left="4320" w:hanging="360"/>
      </w:pPr>
      <w:rPr>
        <w:rFonts w:ascii="Wingdings" w:hAnsi="Wingdings"/>
      </w:rPr>
    </w:lvl>
    <w:lvl w:ilvl="6" w:tplc="E502F944">
      <w:start w:val="1"/>
      <w:numFmt w:val="bullet"/>
      <w:lvlText w:val=""/>
      <w:lvlJc w:val="left"/>
      <w:pPr>
        <w:ind w:left="5040" w:hanging="360"/>
      </w:pPr>
      <w:rPr>
        <w:rFonts w:ascii="Symbol" w:hAnsi="Symbol"/>
      </w:rPr>
    </w:lvl>
    <w:lvl w:ilvl="7" w:tplc="54C09C56">
      <w:start w:val="1"/>
      <w:numFmt w:val="bullet"/>
      <w:lvlText w:val="o"/>
      <w:lvlJc w:val="left"/>
      <w:pPr>
        <w:ind w:left="5760" w:hanging="360"/>
      </w:pPr>
      <w:rPr>
        <w:rFonts w:ascii="Courier New" w:hAnsi="Courier New"/>
      </w:rPr>
    </w:lvl>
    <w:lvl w:ilvl="8" w:tplc="05B2E868">
      <w:start w:val="1"/>
      <w:numFmt w:val="bullet"/>
      <w:lvlText w:val=""/>
      <w:lvlJc w:val="left"/>
      <w:pPr>
        <w:ind w:left="6480" w:hanging="360"/>
      </w:pPr>
      <w:rPr>
        <w:rFonts w:ascii="Wingdings" w:hAnsi="Wingdings"/>
      </w:rPr>
    </w:lvl>
  </w:abstractNum>
  <w:abstractNum w:abstractNumId="35" w15:restartNumberingAfterBreak="0">
    <w:nsid w:val="70B05BCB"/>
    <w:multiLevelType w:val="hybridMultilevel"/>
    <w:tmpl w:val="69963620"/>
    <w:lvl w:ilvl="0" w:tplc="C3AC2EE8">
      <w:start w:val="1"/>
      <w:numFmt w:val="bullet"/>
      <w:lvlText w:val=""/>
      <w:lvlJc w:val="left"/>
      <w:pPr>
        <w:ind w:left="720" w:hanging="360"/>
      </w:pPr>
      <w:rPr>
        <w:rFonts w:ascii="Wingdings" w:hAnsi="Wingdings"/>
        <w:b/>
        <w:i w:val="0"/>
        <w:color w:val="0775A8"/>
      </w:rPr>
    </w:lvl>
    <w:lvl w:ilvl="1" w:tplc="C6A2C73C">
      <w:start w:val="1"/>
      <w:numFmt w:val="bullet"/>
      <w:lvlText w:val="o"/>
      <w:lvlJc w:val="left"/>
      <w:pPr>
        <w:ind w:left="1440" w:hanging="360"/>
      </w:pPr>
      <w:rPr>
        <w:rFonts w:ascii="Courier New" w:hAnsi="Courier New"/>
      </w:rPr>
    </w:lvl>
    <w:lvl w:ilvl="2" w:tplc="073E1274">
      <w:start w:val="1"/>
      <w:numFmt w:val="bullet"/>
      <w:lvlText w:val=""/>
      <w:lvlJc w:val="left"/>
      <w:pPr>
        <w:ind w:left="2160" w:hanging="360"/>
      </w:pPr>
      <w:rPr>
        <w:rFonts w:ascii="Wingdings" w:hAnsi="Wingdings"/>
      </w:rPr>
    </w:lvl>
    <w:lvl w:ilvl="3" w:tplc="70062024">
      <w:start w:val="1"/>
      <w:numFmt w:val="bullet"/>
      <w:lvlText w:val=""/>
      <w:lvlJc w:val="left"/>
      <w:pPr>
        <w:ind w:left="2880" w:hanging="360"/>
      </w:pPr>
      <w:rPr>
        <w:rFonts w:ascii="Symbol" w:hAnsi="Symbol"/>
      </w:rPr>
    </w:lvl>
    <w:lvl w:ilvl="4" w:tplc="8EF27B02">
      <w:start w:val="1"/>
      <w:numFmt w:val="bullet"/>
      <w:lvlText w:val="o"/>
      <w:lvlJc w:val="left"/>
      <w:pPr>
        <w:ind w:left="3600" w:hanging="360"/>
      </w:pPr>
      <w:rPr>
        <w:rFonts w:ascii="Courier New" w:hAnsi="Courier New"/>
      </w:rPr>
    </w:lvl>
    <w:lvl w:ilvl="5" w:tplc="8E96A80A">
      <w:start w:val="1"/>
      <w:numFmt w:val="bullet"/>
      <w:lvlText w:val=""/>
      <w:lvlJc w:val="left"/>
      <w:pPr>
        <w:ind w:left="4320" w:hanging="360"/>
      </w:pPr>
      <w:rPr>
        <w:rFonts w:ascii="Wingdings" w:hAnsi="Wingdings"/>
      </w:rPr>
    </w:lvl>
    <w:lvl w:ilvl="6" w:tplc="34E6BF1C">
      <w:start w:val="1"/>
      <w:numFmt w:val="bullet"/>
      <w:lvlText w:val=""/>
      <w:lvlJc w:val="left"/>
      <w:pPr>
        <w:ind w:left="5040" w:hanging="360"/>
      </w:pPr>
      <w:rPr>
        <w:rFonts w:ascii="Symbol" w:hAnsi="Symbol"/>
      </w:rPr>
    </w:lvl>
    <w:lvl w:ilvl="7" w:tplc="46B03D40">
      <w:start w:val="1"/>
      <w:numFmt w:val="bullet"/>
      <w:lvlText w:val="o"/>
      <w:lvlJc w:val="left"/>
      <w:pPr>
        <w:ind w:left="5760" w:hanging="360"/>
      </w:pPr>
      <w:rPr>
        <w:rFonts w:ascii="Courier New" w:hAnsi="Courier New"/>
      </w:rPr>
    </w:lvl>
    <w:lvl w:ilvl="8" w:tplc="4ECA0418">
      <w:start w:val="1"/>
      <w:numFmt w:val="bullet"/>
      <w:lvlText w:val=""/>
      <w:lvlJc w:val="left"/>
      <w:pPr>
        <w:ind w:left="6480" w:hanging="360"/>
      </w:pPr>
      <w:rPr>
        <w:rFonts w:ascii="Wingdings" w:hAnsi="Wingdings"/>
      </w:rPr>
    </w:lvl>
  </w:abstractNum>
  <w:abstractNum w:abstractNumId="36" w15:restartNumberingAfterBreak="0">
    <w:nsid w:val="793C39C3"/>
    <w:multiLevelType w:val="hybridMultilevel"/>
    <w:tmpl w:val="5ACCA6CC"/>
    <w:lvl w:ilvl="0" w:tplc="EDD82832">
      <w:start w:val="1"/>
      <w:numFmt w:val="bullet"/>
      <w:lvlText w:val=""/>
      <w:lvlJc w:val="left"/>
      <w:pPr>
        <w:ind w:left="1080" w:hanging="360"/>
      </w:pPr>
      <w:rPr>
        <w:rFonts w:ascii="Symbol" w:hAnsi="Symbol"/>
        <w:color w:val="0775A8"/>
      </w:rPr>
    </w:lvl>
    <w:lvl w:ilvl="1" w:tplc="7778B7C4">
      <w:start w:val="1"/>
      <w:numFmt w:val="bullet"/>
      <w:lvlText w:val="o"/>
      <w:lvlJc w:val="left"/>
      <w:pPr>
        <w:ind w:left="1800" w:hanging="360"/>
      </w:pPr>
      <w:rPr>
        <w:rFonts w:ascii="Courier New" w:hAnsi="Courier New"/>
      </w:rPr>
    </w:lvl>
    <w:lvl w:ilvl="2" w:tplc="6346F9BA">
      <w:start w:val="1"/>
      <w:numFmt w:val="bullet"/>
      <w:lvlText w:val=""/>
      <w:lvlJc w:val="left"/>
      <w:pPr>
        <w:ind w:left="2520" w:hanging="360"/>
      </w:pPr>
      <w:rPr>
        <w:rFonts w:ascii="Wingdings" w:hAnsi="Wingdings"/>
      </w:rPr>
    </w:lvl>
    <w:lvl w:ilvl="3" w:tplc="EB6882E4">
      <w:start w:val="1"/>
      <w:numFmt w:val="bullet"/>
      <w:lvlText w:val=""/>
      <w:lvlJc w:val="left"/>
      <w:pPr>
        <w:ind w:left="3240" w:hanging="360"/>
      </w:pPr>
      <w:rPr>
        <w:rFonts w:ascii="Symbol" w:hAnsi="Symbol"/>
      </w:rPr>
    </w:lvl>
    <w:lvl w:ilvl="4" w:tplc="C9AC4C56">
      <w:start w:val="1"/>
      <w:numFmt w:val="bullet"/>
      <w:lvlText w:val="o"/>
      <w:lvlJc w:val="left"/>
      <w:pPr>
        <w:ind w:left="3960" w:hanging="360"/>
      </w:pPr>
      <w:rPr>
        <w:rFonts w:ascii="Courier New" w:hAnsi="Courier New"/>
      </w:rPr>
    </w:lvl>
    <w:lvl w:ilvl="5" w:tplc="DFA2DD06">
      <w:start w:val="1"/>
      <w:numFmt w:val="bullet"/>
      <w:lvlText w:val=""/>
      <w:lvlJc w:val="left"/>
      <w:pPr>
        <w:ind w:left="4680" w:hanging="360"/>
      </w:pPr>
      <w:rPr>
        <w:rFonts w:ascii="Wingdings" w:hAnsi="Wingdings"/>
      </w:rPr>
    </w:lvl>
    <w:lvl w:ilvl="6" w:tplc="E830237C">
      <w:start w:val="1"/>
      <w:numFmt w:val="bullet"/>
      <w:lvlText w:val=""/>
      <w:lvlJc w:val="left"/>
      <w:pPr>
        <w:ind w:left="5400" w:hanging="360"/>
      </w:pPr>
      <w:rPr>
        <w:rFonts w:ascii="Symbol" w:hAnsi="Symbol"/>
      </w:rPr>
    </w:lvl>
    <w:lvl w:ilvl="7" w:tplc="B9F2F118">
      <w:start w:val="1"/>
      <w:numFmt w:val="bullet"/>
      <w:lvlText w:val="o"/>
      <w:lvlJc w:val="left"/>
      <w:pPr>
        <w:ind w:left="6120" w:hanging="360"/>
      </w:pPr>
      <w:rPr>
        <w:rFonts w:ascii="Courier New" w:hAnsi="Courier New"/>
      </w:rPr>
    </w:lvl>
    <w:lvl w:ilvl="8" w:tplc="D416FE12">
      <w:start w:val="1"/>
      <w:numFmt w:val="bullet"/>
      <w:lvlText w:val=""/>
      <w:lvlJc w:val="left"/>
      <w:pPr>
        <w:ind w:left="6840" w:hanging="360"/>
      </w:pPr>
      <w:rPr>
        <w:rFonts w:ascii="Wingdings" w:hAnsi="Wingdings"/>
      </w:rPr>
    </w:lvl>
  </w:abstractNum>
  <w:abstractNum w:abstractNumId="37" w15:restartNumberingAfterBreak="0">
    <w:nsid w:val="7E130249"/>
    <w:multiLevelType w:val="hybridMultilevel"/>
    <w:tmpl w:val="78FE36B2"/>
    <w:lvl w:ilvl="0" w:tplc="4B2A0582">
      <w:numFmt w:val="bullet"/>
      <w:lvlText w:val="-"/>
      <w:lvlJc w:val="left"/>
      <w:pPr>
        <w:ind w:left="360" w:hanging="360"/>
      </w:pPr>
      <w:rPr>
        <w:rFonts w:ascii="Arial" w:eastAsia="Times New Roman" w:hAnsi="Arial" w:hint="eastAsia"/>
      </w:rPr>
    </w:lvl>
    <w:lvl w:ilvl="1" w:tplc="CA2806D4">
      <w:start w:val="1"/>
      <w:numFmt w:val="bullet"/>
      <w:lvlText w:val="o"/>
      <w:lvlJc w:val="left"/>
      <w:pPr>
        <w:ind w:left="1080" w:hanging="360"/>
      </w:pPr>
      <w:rPr>
        <w:rFonts w:ascii="Courier New" w:hAnsi="Courier New"/>
      </w:rPr>
    </w:lvl>
    <w:lvl w:ilvl="2" w:tplc="35A0901C">
      <w:start w:val="1"/>
      <w:numFmt w:val="bullet"/>
      <w:lvlText w:val=""/>
      <w:lvlJc w:val="left"/>
      <w:pPr>
        <w:ind w:left="1800" w:hanging="360"/>
      </w:pPr>
      <w:rPr>
        <w:rFonts w:ascii="Wingdings" w:hAnsi="Wingdings"/>
      </w:rPr>
    </w:lvl>
    <w:lvl w:ilvl="3" w:tplc="F97219AE">
      <w:start w:val="1"/>
      <w:numFmt w:val="bullet"/>
      <w:lvlText w:val=""/>
      <w:lvlJc w:val="left"/>
      <w:pPr>
        <w:ind w:left="2520" w:hanging="360"/>
      </w:pPr>
      <w:rPr>
        <w:rFonts w:ascii="Symbol" w:hAnsi="Symbol"/>
      </w:rPr>
    </w:lvl>
    <w:lvl w:ilvl="4" w:tplc="797AB412">
      <w:start w:val="1"/>
      <w:numFmt w:val="bullet"/>
      <w:lvlText w:val="o"/>
      <w:lvlJc w:val="left"/>
      <w:pPr>
        <w:ind w:left="3240" w:hanging="360"/>
      </w:pPr>
      <w:rPr>
        <w:rFonts w:ascii="Courier New" w:hAnsi="Courier New"/>
      </w:rPr>
    </w:lvl>
    <w:lvl w:ilvl="5" w:tplc="B5F4C1DA">
      <w:start w:val="1"/>
      <w:numFmt w:val="bullet"/>
      <w:lvlText w:val=""/>
      <w:lvlJc w:val="left"/>
      <w:pPr>
        <w:ind w:left="3960" w:hanging="360"/>
      </w:pPr>
      <w:rPr>
        <w:rFonts w:ascii="Wingdings" w:hAnsi="Wingdings"/>
      </w:rPr>
    </w:lvl>
    <w:lvl w:ilvl="6" w:tplc="55A86FD2">
      <w:start w:val="1"/>
      <w:numFmt w:val="bullet"/>
      <w:lvlText w:val=""/>
      <w:lvlJc w:val="left"/>
      <w:pPr>
        <w:ind w:left="4680" w:hanging="360"/>
      </w:pPr>
      <w:rPr>
        <w:rFonts w:ascii="Symbol" w:hAnsi="Symbol"/>
      </w:rPr>
    </w:lvl>
    <w:lvl w:ilvl="7" w:tplc="2B9EAA8C">
      <w:start w:val="1"/>
      <w:numFmt w:val="bullet"/>
      <w:lvlText w:val="o"/>
      <w:lvlJc w:val="left"/>
      <w:pPr>
        <w:ind w:left="5400" w:hanging="360"/>
      </w:pPr>
      <w:rPr>
        <w:rFonts w:ascii="Courier New" w:hAnsi="Courier New"/>
      </w:rPr>
    </w:lvl>
    <w:lvl w:ilvl="8" w:tplc="62C0E42E">
      <w:start w:val="1"/>
      <w:numFmt w:val="bullet"/>
      <w:lvlText w:val=""/>
      <w:lvlJc w:val="left"/>
      <w:pPr>
        <w:ind w:left="6120" w:hanging="360"/>
      </w:pPr>
      <w:rPr>
        <w:rFonts w:ascii="Wingdings" w:hAnsi="Wingdings"/>
      </w:rPr>
    </w:lvl>
  </w:abstractNum>
  <w:num w:numId="1">
    <w:abstractNumId w:val="30"/>
  </w:num>
  <w:num w:numId="2">
    <w:abstractNumId w:val="2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num>
  <w:num w:numId="6">
    <w:abstractNumId w:val="25"/>
  </w:num>
  <w:num w:numId="7">
    <w:abstractNumId w:val="33"/>
  </w:num>
  <w:num w:numId="8">
    <w:abstractNumId w:val="12"/>
  </w:num>
  <w:num w:numId="9">
    <w:abstractNumId w:val="19"/>
  </w:num>
  <w:num w:numId="10">
    <w:abstractNumId w:val="24"/>
  </w:num>
  <w:num w:numId="11">
    <w:abstractNumId w:val="37"/>
  </w:num>
  <w:num w:numId="12">
    <w:abstractNumId w:val="23"/>
  </w:num>
  <w:num w:numId="13">
    <w:abstractNumId w:val="32"/>
  </w:num>
  <w:num w:numId="14">
    <w:abstractNumId w:val="14"/>
  </w:num>
  <w:num w:numId="15">
    <w:abstractNumId w:val="26"/>
  </w:num>
  <w:num w:numId="16">
    <w:abstractNumId w:val="11"/>
  </w:num>
  <w:num w:numId="17">
    <w:abstractNumId w:val="34"/>
  </w:num>
  <w:num w:numId="18">
    <w:abstractNumId w:val="36"/>
  </w:num>
  <w:num w:numId="19">
    <w:abstractNumId w:val="21"/>
  </w:num>
  <w:num w:numId="20">
    <w:abstractNumId w:val="28"/>
  </w:num>
  <w:num w:numId="21">
    <w:abstractNumId w:val="10"/>
  </w:num>
  <w:num w:numId="22">
    <w:abstractNumId w:val="18"/>
  </w:num>
  <w:num w:numId="23">
    <w:abstractNumId w:val="16"/>
  </w:num>
  <w:num w:numId="24">
    <w:abstractNumId w:val="22"/>
  </w:num>
  <w:num w:numId="25">
    <w:abstractNumId w:val="20"/>
  </w:num>
  <w:num w:numId="26">
    <w:abstractNumId w:val="29"/>
  </w:num>
  <w:num w:numId="27">
    <w:abstractNumId w:val="35"/>
  </w:num>
  <w:num w:numId="28">
    <w:abstractNumId w:val="31"/>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rules v:ext="edit">
        <o:r id="V:Rule1" type="connector" idref="#AutoShape 4"/>
      </o:rules>
    </o:shapelayout>
  </w:hdrShapeDefaults>
  <w:footnotePr>
    <w:footnote w:id="-1"/>
    <w:footnote w:id="0"/>
  </w:footnotePr>
  <w:endnotePr>
    <w:endnote w:id="-1"/>
    <w:endnote w:id="0"/>
  </w:endnotePr>
  <w:compat>
    <w:compatSetting w:name="compatibilityMode" w:uri="http://schemas.microsoft.com/office/word" w:val="12"/>
  </w:compat>
  <w:rsids>
    <w:rsidRoot w:val="00E846D8"/>
    <w:rsid w:val="001A2CA2"/>
    <w:rsid w:val="003175A7"/>
    <w:rsid w:val="00692CFD"/>
    <w:rsid w:val="00785C8C"/>
    <w:rsid w:val="00A94640"/>
    <w:rsid w:val="00C957D0"/>
    <w:rsid w:val="00D260C3"/>
    <w:rsid w:val="00E84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0CA4F7"/>
  <w15:docId w15:val="{7532E36B-305D-4B6A-B3F5-F78585D8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977"/>
    <w:pPr>
      <w:spacing w:after="200" w:line="276" w:lineRule="auto"/>
    </w:pPr>
    <w:rPr>
      <w:rFonts w:hint="cs"/>
      <w:sz w:val="22"/>
      <w:szCs w:val="22"/>
    </w:rPr>
  </w:style>
  <w:style w:type="paragraph" w:styleId="Heading1">
    <w:name w:val="heading 1"/>
    <w:basedOn w:val="Normal"/>
    <w:next w:val="Normal"/>
    <w:link w:val="Heading1Char"/>
    <w:uiPriority w:val="99"/>
    <w:qFormat/>
    <w:rsid w:val="00472ED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2ED0"/>
    <w:rPr>
      <w:rFonts w:ascii="Arial" w:hAnsi="Arial" w:cs="Arial" w:hint="cs"/>
      <w:b/>
      <w:bCs/>
      <w:kern w:val="32"/>
      <w:sz w:val="32"/>
      <w:szCs w:val="32"/>
      <w:rtl w:val="0"/>
      <w:cs w:val="0"/>
      <w:lang w:val="en-US" w:eastAsia="en-US"/>
    </w:rPr>
  </w:style>
  <w:style w:type="table" w:styleId="TableGrid">
    <w:name w:val="Table Grid"/>
    <w:basedOn w:val="TableNormal"/>
    <w:uiPriority w:val="99"/>
    <w:rsid w:val="00E7121F"/>
    <w:tblPr/>
  </w:style>
  <w:style w:type="paragraph" w:styleId="Header">
    <w:name w:val="header"/>
    <w:basedOn w:val="Normal"/>
    <w:link w:val="HeaderChar"/>
    <w:uiPriority w:val="99"/>
    <w:rsid w:val="009A7781"/>
    <w:pPr>
      <w:tabs>
        <w:tab w:val="center" w:pos="4680"/>
        <w:tab w:val="right" w:pos="9360"/>
      </w:tabs>
    </w:pPr>
  </w:style>
  <w:style w:type="character" w:customStyle="1" w:styleId="HeaderChar">
    <w:name w:val="Header Char"/>
    <w:basedOn w:val="DefaultParagraphFont"/>
    <w:link w:val="Header"/>
    <w:uiPriority w:val="99"/>
    <w:locked/>
    <w:rsid w:val="009A7781"/>
    <w:rPr>
      <w:rFonts w:cs="Times New Roman" w:hint="cs"/>
      <w:rtl w:val="0"/>
      <w:cs w:val="0"/>
    </w:rPr>
  </w:style>
  <w:style w:type="paragraph" w:styleId="Footer">
    <w:name w:val="footer"/>
    <w:basedOn w:val="Normal"/>
    <w:link w:val="FooterChar"/>
    <w:uiPriority w:val="99"/>
    <w:rsid w:val="009A7781"/>
    <w:pPr>
      <w:tabs>
        <w:tab w:val="center" w:pos="4680"/>
        <w:tab w:val="right" w:pos="9360"/>
      </w:tabs>
    </w:pPr>
  </w:style>
  <w:style w:type="character" w:customStyle="1" w:styleId="FooterChar">
    <w:name w:val="Footer Char"/>
    <w:basedOn w:val="DefaultParagraphFont"/>
    <w:link w:val="Footer"/>
    <w:uiPriority w:val="99"/>
    <w:locked/>
    <w:rsid w:val="009A7781"/>
    <w:rPr>
      <w:rFonts w:cs="Times New Roman" w:hint="cs"/>
      <w:rtl w:val="0"/>
      <w:cs w:val="0"/>
    </w:rPr>
  </w:style>
  <w:style w:type="paragraph" w:styleId="ListParagraph">
    <w:name w:val="List Paragraph"/>
    <w:basedOn w:val="Normal"/>
    <w:uiPriority w:val="99"/>
    <w:qFormat/>
    <w:rsid w:val="00556D2B"/>
    <w:pPr>
      <w:ind w:left="720"/>
    </w:pPr>
  </w:style>
  <w:style w:type="paragraph" w:styleId="BalloonText">
    <w:name w:val="Balloon Text"/>
    <w:basedOn w:val="Normal"/>
    <w:link w:val="BalloonTextChar"/>
    <w:uiPriority w:val="99"/>
    <w:semiHidden/>
    <w:rsid w:val="00DF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5DA7"/>
    <w:rPr>
      <w:rFonts w:ascii="Tahoma" w:hAnsi="Tahoma" w:cs="Times New Roman" w:hint="cs"/>
      <w:sz w:val="16"/>
      <w:rtl w:val="0"/>
      <w:cs w:val="0"/>
    </w:rPr>
  </w:style>
  <w:style w:type="character" w:styleId="Hyperlink">
    <w:name w:val="Hyperlink"/>
    <w:basedOn w:val="DefaultParagraphFont"/>
    <w:uiPriority w:val="99"/>
    <w:rsid w:val="009A6D35"/>
    <w:rPr>
      <w:rFonts w:cs="Times New Roman" w:hint="cs"/>
      <w:color w:val="0000FF"/>
      <w:u w:val="single"/>
      <w:rtl w:val="0"/>
      <w:cs w:val="0"/>
    </w:rPr>
  </w:style>
  <w:style w:type="character" w:styleId="CommentReference">
    <w:name w:val="annotation reference"/>
    <w:basedOn w:val="DefaultParagraphFont"/>
    <w:uiPriority w:val="99"/>
    <w:semiHidden/>
    <w:rsid w:val="005B5AD8"/>
    <w:rPr>
      <w:rFonts w:cs="Times New Roman" w:hint="cs"/>
      <w:sz w:val="16"/>
      <w:szCs w:val="16"/>
      <w:rtl w:val="0"/>
      <w:cs w:val="0"/>
    </w:rPr>
  </w:style>
  <w:style w:type="paragraph" w:styleId="CommentText">
    <w:name w:val="annotation text"/>
    <w:basedOn w:val="Normal"/>
    <w:link w:val="CommentTextChar"/>
    <w:uiPriority w:val="99"/>
    <w:semiHidden/>
    <w:rsid w:val="005B5AD8"/>
    <w:rPr>
      <w:sz w:val="20"/>
      <w:szCs w:val="20"/>
    </w:rPr>
  </w:style>
  <w:style w:type="character" w:customStyle="1" w:styleId="CommentTextChar">
    <w:name w:val="Comment Text Char"/>
    <w:basedOn w:val="DefaultParagraphFont"/>
    <w:link w:val="CommentText"/>
    <w:uiPriority w:val="99"/>
    <w:semiHidden/>
    <w:locked/>
    <w:rsid w:val="005B5AD8"/>
    <w:rPr>
      <w:rFonts w:cs="Times New Roman" w:hint="cs"/>
      <w:rtl w:val="0"/>
      <w:cs w:val="0"/>
    </w:rPr>
  </w:style>
  <w:style w:type="paragraph" w:styleId="CommentSubject">
    <w:name w:val="annotation subject"/>
    <w:basedOn w:val="CommentText"/>
    <w:next w:val="CommentText"/>
    <w:link w:val="CommentSubjectChar"/>
    <w:uiPriority w:val="99"/>
    <w:semiHidden/>
    <w:rsid w:val="005B5AD8"/>
    <w:rPr>
      <w:b/>
      <w:bCs/>
    </w:rPr>
  </w:style>
  <w:style w:type="character" w:customStyle="1" w:styleId="CommentSubjectChar">
    <w:name w:val="Comment Subject Char"/>
    <w:basedOn w:val="CommentTextChar"/>
    <w:link w:val="CommentSubject"/>
    <w:uiPriority w:val="99"/>
    <w:semiHidden/>
    <w:locked/>
    <w:rsid w:val="005B5AD8"/>
    <w:rPr>
      <w:rFonts w:cs="Times New Roman" w:hint="cs"/>
      <w:b/>
      <w:rtl w:val="0"/>
      <w:cs w:val="0"/>
    </w:rPr>
  </w:style>
  <w:style w:type="paragraph" w:styleId="Revision">
    <w:name w:val="Revision"/>
    <w:hidden/>
    <w:uiPriority w:val="99"/>
    <w:semiHidden/>
    <w:rsid w:val="00F41B31"/>
    <w:rPr>
      <w:rFonts w:hint="cs"/>
      <w:sz w:val="22"/>
      <w:szCs w:val="22"/>
    </w:rPr>
  </w:style>
  <w:style w:type="character" w:customStyle="1" w:styleId="Char21">
    <w:name w:val="Char21"/>
    <w:basedOn w:val="DefaultParagraphFont"/>
    <w:uiPriority w:val="99"/>
    <w:rsid w:val="00F81B1B"/>
    <w:rPr>
      <w:rFonts w:cs="Times New Roman" w:hint="cs"/>
      <w:rtl w:val="0"/>
      <w:cs w:val="0"/>
    </w:rPr>
  </w:style>
  <w:style w:type="paragraph" w:customStyle="1" w:styleId="Default">
    <w:name w:val="Default"/>
    <w:uiPriority w:val="99"/>
    <w:rsid w:val="00E84286"/>
    <w:pPr>
      <w:autoSpaceDE w:val="0"/>
      <w:autoSpaceDN w:val="0"/>
      <w:adjustRightInd w:val="0"/>
    </w:pPr>
    <w:rPr>
      <w:rFonts w:hint="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gov/ebsa/healthreform"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A. Mihailovic</dc:creator>
  <cp:lastModifiedBy>Amanda Clark</cp:lastModifiedBy>
  <cp:revision>4</cp:revision>
  <cp:lastPrinted>2016-07-19T14:23:00Z</cp:lastPrinted>
  <dcterms:created xsi:type="dcterms:W3CDTF">2016-08-25T20:15:00Z</dcterms:created>
  <dcterms:modified xsi:type="dcterms:W3CDTF">2020-08-18T15:03:00Z</dcterms:modified>
</cp:coreProperties>
</file>